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3" w:rsidRDefault="00E75DDC" w:rsidP="00D87BA9">
      <w:pPr>
        <w:pStyle w:val="Marge"/>
        <w:tabs>
          <w:tab w:val="clear" w:pos="567"/>
        </w:tabs>
        <w:spacing w:after="0"/>
        <w:jc w:val="center"/>
        <w:rPr>
          <w:rFonts w:eastAsia="SimSun" w:cs="Arial"/>
          <w:b/>
          <w:color w:val="548DD4"/>
          <w:szCs w:val="22"/>
          <w:lang w:val="es-ES" w:eastAsia="zh-CN"/>
        </w:rPr>
      </w:pPr>
      <w:r w:rsidRPr="00D87BA9">
        <w:rPr>
          <w:rFonts w:eastAsia="SimSun" w:cs="Arial"/>
          <w:b/>
          <w:color w:val="548DD4"/>
          <w:szCs w:val="22"/>
          <w:lang w:val="es-ES" w:eastAsia="zh-CN"/>
        </w:rPr>
        <w:t xml:space="preserve">Reunión de Puntos Focales de la </w:t>
      </w:r>
    </w:p>
    <w:p w:rsidR="00E75DDC" w:rsidRDefault="00E75DDC" w:rsidP="00D87BA9">
      <w:pPr>
        <w:pStyle w:val="Marge"/>
        <w:tabs>
          <w:tab w:val="clear" w:pos="567"/>
        </w:tabs>
        <w:spacing w:after="0"/>
        <w:jc w:val="center"/>
        <w:rPr>
          <w:rFonts w:eastAsia="SimSun" w:cs="Arial"/>
          <w:b/>
          <w:color w:val="548DD4"/>
          <w:szCs w:val="22"/>
          <w:lang w:val="es-ES" w:eastAsia="zh-CN"/>
        </w:rPr>
      </w:pPr>
      <w:r w:rsidRPr="00D87BA9">
        <w:rPr>
          <w:rFonts w:eastAsia="SimSun" w:cs="Arial"/>
          <w:b/>
          <w:color w:val="548DD4"/>
          <w:szCs w:val="22"/>
          <w:lang w:val="es-ES" w:eastAsia="zh-CN"/>
        </w:rPr>
        <w:t>Red Formación Ambiental para América Latina y el Caribe</w:t>
      </w:r>
    </w:p>
    <w:p w:rsidR="008E7053" w:rsidRPr="00D87BA9" w:rsidRDefault="008E7053" w:rsidP="00D87BA9">
      <w:pPr>
        <w:pStyle w:val="Marge"/>
        <w:tabs>
          <w:tab w:val="clear" w:pos="567"/>
        </w:tabs>
        <w:spacing w:after="0"/>
        <w:jc w:val="center"/>
        <w:rPr>
          <w:rFonts w:eastAsia="SimSun" w:cs="Arial"/>
          <w:b/>
          <w:color w:val="548DD4"/>
          <w:szCs w:val="22"/>
          <w:lang w:val="es-ES" w:eastAsia="zh-CN"/>
        </w:rPr>
      </w:pPr>
      <w:r>
        <w:rPr>
          <w:rFonts w:eastAsia="SimSun" w:cs="Arial"/>
          <w:b/>
          <w:color w:val="548DD4"/>
          <w:szCs w:val="22"/>
          <w:lang w:val="es-ES" w:eastAsia="zh-CN"/>
        </w:rPr>
        <w:t>(18 de abril de 2012, Sa</w:t>
      </w:r>
      <w:bookmarkStart w:id="0" w:name="_GoBack"/>
      <w:bookmarkEnd w:id="0"/>
      <w:r>
        <w:rPr>
          <w:rFonts w:eastAsia="SimSun" w:cs="Arial"/>
          <w:b/>
          <w:color w:val="548DD4"/>
          <w:szCs w:val="22"/>
          <w:lang w:val="es-ES" w:eastAsia="zh-CN"/>
        </w:rPr>
        <w:t>n José Costa Rica)</w:t>
      </w:r>
    </w:p>
    <w:p w:rsidR="00E75DDC" w:rsidRPr="00D87BA9" w:rsidRDefault="00E75DDC" w:rsidP="00E75DDC">
      <w:pPr>
        <w:pStyle w:val="Marge"/>
        <w:tabs>
          <w:tab w:val="clear" w:pos="567"/>
        </w:tabs>
        <w:spacing w:after="0"/>
        <w:jc w:val="center"/>
        <w:rPr>
          <w:rFonts w:eastAsia="SimSun" w:cs="Arial"/>
          <w:b/>
          <w:color w:val="548DD4"/>
          <w:szCs w:val="22"/>
          <w:lang w:val="es-ES" w:eastAsia="zh-CN"/>
        </w:rPr>
      </w:pPr>
    </w:p>
    <w:p w:rsidR="008E7053" w:rsidRDefault="00E75DDC" w:rsidP="00E75DDC">
      <w:pPr>
        <w:autoSpaceDE w:val="0"/>
        <w:autoSpaceDN w:val="0"/>
        <w:adjustRightInd w:val="0"/>
        <w:jc w:val="center"/>
        <w:rPr>
          <w:rFonts w:ascii="Arial" w:hAnsi="Arial" w:cs="Arial"/>
          <w:b/>
          <w:bCs/>
          <w:sz w:val="22"/>
          <w:szCs w:val="22"/>
          <w:lang w:val="es-PA"/>
        </w:rPr>
      </w:pPr>
      <w:r w:rsidRPr="00D87BA9">
        <w:rPr>
          <w:rFonts w:ascii="Arial" w:hAnsi="Arial" w:cs="Arial"/>
          <w:b/>
          <w:bCs/>
          <w:sz w:val="22"/>
          <w:szCs w:val="22"/>
          <w:lang w:val="es-PA"/>
        </w:rPr>
        <w:t xml:space="preserve">Políticas, estrategias y planes nacionales </w:t>
      </w:r>
      <w:r w:rsidR="006A1602" w:rsidRPr="00D87BA9">
        <w:rPr>
          <w:rFonts w:ascii="Arial" w:hAnsi="Arial" w:cs="Arial"/>
          <w:b/>
          <w:bCs/>
          <w:sz w:val="22"/>
          <w:szCs w:val="22"/>
          <w:lang w:val="es-PA"/>
        </w:rPr>
        <w:t>sobre</w:t>
      </w:r>
      <w:r w:rsidRPr="00D87BA9">
        <w:rPr>
          <w:rFonts w:ascii="Arial" w:hAnsi="Arial" w:cs="Arial"/>
          <w:b/>
          <w:bCs/>
          <w:sz w:val="22"/>
          <w:szCs w:val="22"/>
          <w:lang w:val="es-PA"/>
        </w:rPr>
        <w:t xml:space="preserve"> educación ambiental en </w:t>
      </w:r>
    </w:p>
    <w:p w:rsidR="00E75DDC" w:rsidRPr="00D87BA9" w:rsidRDefault="00E75DDC" w:rsidP="00E75DDC">
      <w:pPr>
        <w:autoSpaceDE w:val="0"/>
        <w:autoSpaceDN w:val="0"/>
        <w:adjustRightInd w:val="0"/>
        <w:jc w:val="center"/>
        <w:rPr>
          <w:rFonts w:ascii="Arial" w:hAnsi="Arial" w:cs="Arial"/>
          <w:b/>
          <w:bCs/>
          <w:sz w:val="22"/>
          <w:szCs w:val="22"/>
          <w:lang w:val="es-PA"/>
        </w:rPr>
      </w:pPr>
      <w:r w:rsidRPr="00D87BA9">
        <w:rPr>
          <w:rFonts w:ascii="Arial" w:hAnsi="Arial" w:cs="Arial"/>
          <w:b/>
          <w:bCs/>
          <w:sz w:val="22"/>
          <w:szCs w:val="22"/>
          <w:lang w:val="es-PA"/>
        </w:rPr>
        <w:t>América Latina</w:t>
      </w:r>
    </w:p>
    <w:p w:rsidR="00E75DDC" w:rsidRPr="00D87BA9" w:rsidRDefault="00E75DDC" w:rsidP="00E75DDC">
      <w:pPr>
        <w:autoSpaceDE w:val="0"/>
        <w:autoSpaceDN w:val="0"/>
        <w:adjustRightInd w:val="0"/>
        <w:jc w:val="center"/>
        <w:rPr>
          <w:rFonts w:ascii="Arial" w:hAnsi="Arial" w:cs="Arial"/>
          <w:bCs/>
          <w:sz w:val="22"/>
          <w:szCs w:val="22"/>
          <w:lang w:val="es-PA"/>
        </w:rPr>
      </w:pPr>
    </w:p>
    <w:p w:rsidR="00FF26D5" w:rsidRDefault="00E75DDC" w:rsidP="00E75DDC">
      <w:pPr>
        <w:autoSpaceDE w:val="0"/>
        <w:autoSpaceDN w:val="0"/>
        <w:adjustRightInd w:val="0"/>
        <w:jc w:val="center"/>
        <w:rPr>
          <w:rFonts w:ascii="Arial" w:hAnsi="Arial" w:cs="Arial"/>
          <w:bCs/>
          <w:sz w:val="22"/>
          <w:szCs w:val="22"/>
          <w:lang w:val="es-PA"/>
        </w:rPr>
      </w:pPr>
      <w:r w:rsidRPr="00D87BA9">
        <w:rPr>
          <w:rFonts w:ascii="Arial" w:hAnsi="Arial" w:cs="Arial"/>
          <w:bCs/>
          <w:sz w:val="22"/>
          <w:szCs w:val="22"/>
          <w:lang w:val="es-PA"/>
        </w:rPr>
        <w:t>Cuestionario</w:t>
      </w:r>
    </w:p>
    <w:p w:rsidR="00E75DDC" w:rsidRPr="006A1602" w:rsidRDefault="00E75DDC" w:rsidP="002E4EA8">
      <w:pPr>
        <w:autoSpaceDE w:val="0"/>
        <w:autoSpaceDN w:val="0"/>
        <w:adjustRightInd w:val="0"/>
        <w:jc w:val="both"/>
        <w:rPr>
          <w:rFonts w:ascii="Arial" w:hAnsi="Arial" w:cs="Arial"/>
          <w:bCs/>
          <w:sz w:val="22"/>
          <w:szCs w:val="22"/>
          <w:lang w:val="es-PA"/>
        </w:rPr>
      </w:pPr>
    </w:p>
    <w:p w:rsidR="00E75DDC" w:rsidRDefault="00E75DDC" w:rsidP="002E4EA8">
      <w:pPr>
        <w:numPr>
          <w:ilvl w:val="0"/>
          <w:numId w:val="4"/>
        </w:numPr>
        <w:autoSpaceDE w:val="0"/>
        <w:autoSpaceDN w:val="0"/>
        <w:adjustRightInd w:val="0"/>
        <w:ind w:left="360"/>
        <w:jc w:val="both"/>
        <w:rPr>
          <w:rFonts w:ascii="Arial" w:hAnsi="Arial" w:cs="Arial"/>
          <w:bCs/>
          <w:sz w:val="22"/>
          <w:szCs w:val="22"/>
          <w:lang w:val="es-PA"/>
        </w:rPr>
      </w:pPr>
      <w:r w:rsidRPr="006A1602">
        <w:rPr>
          <w:rFonts w:ascii="Arial" w:hAnsi="Arial" w:cs="Arial"/>
          <w:bCs/>
          <w:sz w:val="22"/>
          <w:szCs w:val="22"/>
          <w:lang w:val="es-PA"/>
        </w:rPr>
        <w:t xml:space="preserve">¿Cuenta su país con </w:t>
      </w:r>
      <w:r w:rsidR="006A1602">
        <w:rPr>
          <w:rFonts w:ascii="Arial" w:hAnsi="Arial" w:cs="Arial"/>
          <w:bCs/>
          <w:sz w:val="22"/>
          <w:szCs w:val="22"/>
          <w:lang w:val="es-PA"/>
        </w:rPr>
        <w:t xml:space="preserve">una </w:t>
      </w:r>
      <w:r w:rsidR="006A1602" w:rsidRPr="002E4EA8">
        <w:rPr>
          <w:rFonts w:ascii="Arial" w:hAnsi="Arial" w:cs="Arial"/>
          <w:b/>
          <w:bCs/>
          <w:sz w:val="22"/>
          <w:szCs w:val="22"/>
          <w:lang w:val="es-PA"/>
        </w:rPr>
        <w:t>política, estrategia</w:t>
      </w:r>
      <w:r w:rsidRPr="002E4EA8">
        <w:rPr>
          <w:rFonts w:ascii="Arial" w:hAnsi="Arial" w:cs="Arial"/>
          <w:b/>
          <w:bCs/>
          <w:sz w:val="22"/>
          <w:szCs w:val="22"/>
          <w:lang w:val="es-PA"/>
        </w:rPr>
        <w:t xml:space="preserve"> </w:t>
      </w:r>
      <w:r w:rsidR="008E7053">
        <w:rPr>
          <w:rFonts w:ascii="Arial" w:hAnsi="Arial" w:cs="Arial"/>
          <w:b/>
          <w:bCs/>
          <w:sz w:val="22"/>
          <w:szCs w:val="22"/>
          <w:lang w:val="es-PA"/>
        </w:rPr>
        <w:t xml:space="preserve">o </w:t>
      </w:r>
      <w:r w:rsidR="002E4EA8" w:rsidRPr="002E4EA8">
        <w:rPr>
          <w:rFonts w:ascii="Arial" w:hAnsi="Arial" w:cs="Arial"/>
          <w:b/>
          <w:bCs/>
          <w:sz w:val="22"/>
          <w:szCs w:val="22"/>
          <w:lang w:val="es-PA"/>
        </w:rPr>
        <w:t>plan nacional</w:t>
      </w:r>
      <w:r w:rsidR="002E4EA8">
        <w:rPr>
          <w:rFonts w:ascii="Arial" w:hAnsi="Arial" w:cs="Arial"/>
          <w:bCs/>
          <w:sz w:val="22"/>
          <w:szCs w:val="22"/>
          <w:lang w:val="es-PA"/>
        </w:rPr>
        <w:t xml:space="preserve"> sobre</w:t>
      </w:r>
      <w:r w:rsidRPr="006A1602">
        <w:rPr>
          <w:rFonts w:ascii="Arial" w:hAnsi="Arial" w:cs="Arial"/>
          <w:bCs/>
          <w:sz w:val="22"/>
          <w:szCs w:val="22"/>
          <w:lang w:val="es-PA"/>
        </w:rPr>
        <w:t xml:space="preserve"> educación ambiental?</w:t>
      </w:r>
    </w:p>
    <w:p w:rsidR="008C21FA" w:rsidRDefault="008C21FA" w:rsidP="008C21FA">
      <w:pPr>
        <w:autoSpaceDE w:val="0"/>
        <w:autoSpaceDN w:val="0"/>
        <w:adjustRightInd w:val="0"/>
        <w:ind w:left="360"/>
        <w:jc w:val="both"/>
        <w:rPr>
          <w:rFonts w:ascii="Arial" w:hAnsi="Arial" w:cs="Arial"/>
          <w:bCs/>
          <w:sz w:val="22"/>
          <w:szCs w:val="22"/>
          <w:lang w:val="es-PA"/>
        </w:rPr>
      </w:pPr>
    </w:p>
    <w:p w:rsidR="008C21FA" w:rsidRDefault="008C21FA" w:rsidP="008C21FA">
      <w:p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No se cuenta con Política, estrategia o plan nacional definida, con lo que se cuenta es con un estudio aproximación al tema referente. Documento que está en proceso de ser consensuado con la instancia de educación regular (Ministerio de Educación)</w:t>
      </w:r>
    </w:p>
    <w:p w:rsidR="00E75DDC" w:rsidRPr="006A1602" w:rsidRDefault="00E75DDC" w:rsidP="002E4EA8">
      <w:pPr>
        <w:autoSpaceDE w:val="0"/>
        <w:autoSpaceDN w:val="0"/>
        <w:adjustRightInd w:val="0"/>
        <w:jc w:val="both"/>
        <w:rPr>
          <w:rFonts w:ascii="Arial" w:hAnsi="Arial" w:cs="Arial"/>
          <w:bCs/>
          <w:sz w:val="22"/>
          <w:szCs w:val="22"/>
          <w:lang w:val="es-PA"/>
        </w:rPr>
      </w:pPr>
    </w:p>
    <w:p w:rsidR="00E75DDC" w:rsidRPr="006A1602" w:rsidRDefault="00E75DDC" w:rsidP="002E4EA8">
      <w:pPr>
        <w:autoSpaceDE w:val="0"/>
        <w:autoSpaceDN w:val="0"/>
        <w:adjustRightInd w:val="0"/>
        <w:ind w:left="360"/>
        <w:jc w:val="both"/>
        <w:rPr>
          <w:rFonts w:ascii="Arial" w:hAnsi="Arial" w:cs="Arial"/>
          <w:bCs/>
          <w:sz w:val="22"/>
          <w:szCs w:val="22"/>
          <w:lang w:val="es-PA"/>
        </w:rPr>
      </w:pPr>
      <w:r w:rsidRPr="006A1602">
        <w:rPr>
          <w:rFonts w:ascii="Arial" w:hAnsi="Arial" w:cs="Arial"/>
          <w:bCs/>
          <w:sz w:val="22"/>
          <w:szCs w:val="22"/>
          <w:lang w:val="es-PA"/>
        </w:rPr>
        <w:t xml:space="preserve">En caso positivo, incluir </w:t>
      </w:r>
      <w:r w:rsidRPr="002E4EA8">
        <w:rPr>
          <w:rFonts w:ascii="Arial" w:hAnsi="Arial" w:cs="Arial"/>
          <w:b/>
          <w:bCs/>
          <w:sz w:val="22"/>
          <w:szCs w:val="22"/>
          <w:lang w:val="es-PA"/>
        </w:rPr>
        <w:t>copia o vinculo en internet</w:t>
      </w:r>
      <w:r w:rsidRPr="006A1602">
        <w:rPr>
          <w:rFonts w:ascii="Arial" w:hAnsi="Arial" w:cs="Arial"/>
          <w:bCs/>
          <w:sz w:val="22"/>
          <w:szCs w:val="22"/>
          <w:lang w:val="es-PA"/>
        </w:rPr>
        <w:t xml:space="preserve"> con el texto correspondiente</w:t>
      </w:r>
      <w:r w:rsidR="006A1602" w:rsidRPr="006A1602">
        <w:rPr>
          <w:rFonts w:ascii="Arial" w:hAnsi="Arial" w:cs="Arial"/>
          <w:bCs/>
          <w:sz w:val="22"/>
          <w:szCs w:val="22"/>
          <w:lang w:val="es-PA"/>
        </w:rPr>
        <w:t>.</w:t>
      </w:r>
    </w:p>
    <w:p w:rsidR="00E75DDC" w:rsidRPr="006A1602" w:rsidRDefault="00E75DDC" w:rsidP="002E4EA8">
      <w:pPr>
        <w:autoSpaceDE w:val="0"/>
        <w:autoSpaceDN w:val="0"/>
        <w:adjustRightInd w:val="0"/>
        <w:jc w:val="both"/>
        <w:rPr>
          <w:rFonts w:ascii="Arial" w:hAnsi="Arial" w:cs="Arial"/>
          <w:bCs/>
          <w:sz w:val="22"/>
          <w:szCs w:val="22"/>
          <w:lang w:val="es-PA"/>
        </w:rPr>
      </w:pPr>
    </w:p>
    <w:p w:rsidR="00E75DDC" w:rsidRDefault="006A1602"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¿C</w:t>
      </w:r>
      <w:r w:rsidRPr="006A1602">
        <w:rPr>
          <w:rFonts w:ascii="Arial" w:hAnsi="Arial" w:cs="Arial"/>
          <w:bCs/>
          <w:sz w:val="22"/>
          <w:szCs w:val="22"/>
          <w:lang w:val="es-PA"/>
        </w:rPr>
        <w:t xml:space="preserve">uáles son las </w:t>
      </w:r>
      <w:r w:rsidRPr="002E4EA8">
        <w:rPr>
          <w:rFonts w:ascii="Arial" w:hAnsi="Arial" w:cs="Arial"/>
          <w:b/>
          <w:bCs/>
          <w:sz w:val="22"/>
          <w:szCs w:val="22"/>
          <w:lang w:val="es-PA"/>
        </w:rPr>
        <w:t>instituciones encargadas</w:t>
      </w:r>
      <w:r w:rsidRPr="006A1602">
        <w:rPr>
          <w:rFonts w:ascii="Arial" w:hAnsi="Arial" w:cs="Arial"/>
          <w:bCs/>
          <w:sz w:val="22"/>
          <w:szCs w:val="22"/>
          <w:lang w:val="es-PA"/>
        </w:rPr>
        <w:t xml:space="preserve"> de la implementaci</w:t>
      </w:r>
      <w:r w:rsidR="008E7053">
        <w:rPr>
          <w:rFonts w:ascii="Arial" w:hAnsi="Arial" w:cs="Arial"/>
          <w:bCs/>
          <w:sz w:val="22"/>
          <w:szCs w:val="22"/>
          <w:lang w:val="es-PA"/>
        </w:rPr>
        <w:t xml:space="preserve">ón de la estrategia, política, </w:t>
      </w:r>
      <w:r w:rsidRPr="006A1602">
        <w:rPr>
          <w:rFonts w:ascii="Arial" w:hAnsi="Arial" w:cs="Arial"/>
          <w:bCs/>
          <w:sz w:val="22"/>
          <w:szCs w:val="22"/>
          <w:lang w:val="es-PA"/>
        </w:rPr>
        <w:t xml:space="preserve">plan nacional </w:t>
      </w:r>
      <w:r w:rsidR="008E7053">
        <w:rPr>
          <w:rFonts w:ascii="Arial" w:hAnsi="Arial" w:cs="Arial"/>
          <w:bCs/>
          <w:sz w:val="22"/>
          <w:szCs w:val="22"/>
          <w:lang w:val="es-PA"/>
        </w:rPr>
        <w:t xml:space="preserve">o programa </w:t>
      </w:r>
      <w:r w:rsidRPr="006A1602">
        <w:rPr>
          <w:rFonts w:ascii="Arial" w:hAnsi="Arial" w:cs="Arial"/>
          <w:bCs/>
          <w:sz w:val="22"/>
          <w:szCs w:val="22"/>
          <w:lang w:val="es-PA"/>
        </w:rPr>
        <w:t>sobre educación ambiental</w:t>
      </w:r>
      <w:r>
        <w:rPr>
          <w:rFonts w:ascii="Arial" w:hAnsi="Arial" w:cs="Arial"/>
          <w:bCs/>
          <w:sz w:val="22"/>
          <w:szCs w:val="22"/>
          <w:lang w:val="es-PA"/>
        </w:rPr>
        <w:t>?</w:t>
      </w:r>
    </w:p>
    <w:p w:rsidR="008C21FA" w:rsidRDefault="008C21FA" w:rsidP="008C21FA">
      <w:pPr>
        <w:autoSpaceDE w:val="0"/>
        <w:autoSpaceDN w:val="0"/>
        <w:adjustRightInd w:val="0"/>
        <w:ind w:left="360"/>
        <w:jc w:val="both"/>
        <w:rPr>
          <w:rFonts w:ascii="Arial" w:hAnsi="Arial" w:cs="Arial"/>
          <w:bCs/>
          <w:sz w:val="22"/>
          <w:szCs w:val="22"/>
          <w:lang w:val="es-PA"/>
        </w:rPr>
      </w:pPr>
    </w:p>
    <w:p w:rsidR="008C21FA" w:rsidRDefault="008C21FA" w:rsidP="008C21FA">
      <w:p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De acuerdo a la estructura del Estado la encargada responsable de la educación ambiental debe ser el ministerio de Medio Ambiente que defina las responsabilidades y competencias en coordinación con el Ministerio de educación, universidades y otras instancias del que hacer educativo tanto formal y no formal. </w:t>
      </w:r>
    </w:p>
    <w:p w:rsidR="006A1602" w:rsidRDefault="006A1602" w:rsidP="002E4EA8">
      <w:pPr>
        <w:autoSpaceDE w:val="0"/>
        <w:autoSpaceDN w:val="0"/>
        <w:adjustRightInd w:val="0"/>
        <w:ind w:left="360"/>
        <w:jc w:val="both"/>
        <w:rPr>
          <w:rFonts w:ascii="Arial" w:hAnsi="Arial" w:cs="Arial"/>
          <w:bCs/>
          <w:sz w:val="22"/>
          <w:szCs w:val="22"/>
          <w:lang w:val="es-PA"/>
        </w:rPr>
      </w:pPr>
    </w:p>
    <w:p w:rsidR="006A1602" w:rsidRDefault="006A1602"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Desde su punto de vista, ¿cuáles serían los </w:t>
      </w:r>
      <w:r w:rsidRPr="002E4EA8">
        <w:rPr>
          <w:rFonts w:ascii="Arial" w:hAnsi="Arial" w:cs="Arial"/>
          <w:b/>
          <w:bCs/>
          <w:sz w:val="22"/>
          <w:szCs w:val="22"/>
          <w:lang w:val="es-PA"/>
        </w:rPr>
        <w:t>avances positivos</w:t>
      </w:r>
      <w:r>
        <w:rPr>
          <w:rFonts w:ascii="Arial" w:hAnsi="Arial" w:cs="Arial"/>
          <w:bCs/>
          <w:sz w:val="22"/>
          <w:szCs w:val="22"/>
          <w:lang w:val="es-PA"/>
        </w:rPr>
        <w:t xml:space="preserve"> </w:t>
      </w:r>
      <w:r w:rsidR="002E4EA8">
        <w:rPr>
          <w:rFonts w:ascii="Arial" w:hAnsi="Arial" w:cs="Arial"/>
          <w:bCs/>
          <w:sz w:val="22"/>
          <w:szCs w:val="22"/>
          <w:lang w:val="es-PA"/>
        </w:rPr>
        <w:t>en</w:t>
      </w:r>
      <w:r>
        <w:rPr>
          <w:rFonts w:ascii="Arial" w:hAnsi="Arial" w:cs="Arial"/>
          <w:bCs/>
          <w:sz w:val="22"/>
          <w:szCs w:val="22"/>
          <w:lang w:val="es-PA"/>
        </w:rPr>
        <w:t xml:space="preserve"> la implementación de </w:t>
      </w:r>
      <w:r w:rsidR="002E4EA8">
        <w:rPr>
          <w:rFonts w:ascii="Arial" w:hAnsi="Arial" w:cs="Arial"/>
          <w:bCs/>
          <w:sz w:val="22"/>
          <w:szCs w:val="22"/>
          <w:lang w:val="es-PA"/>
        </w:rPr>
        <w:t>la política, estrategia</w:t>
      </w:r>
      <w:r w:rsidR="008E7053">
        <w:rPr>
          <w:rFonts w:ascii="Arial" w:hAnsi="Arial" w:cs="Arial"/>
          <w:bCs/>
          <w:sz w:val="22"/>
          <w:szCs w:val="22"/>
          <w:lang w:val="es-PA"/>
        </w:rPr>
        <w:t xml:space="preserve"> </w:t>
      </w:r>
      <w:r w:rsidR="002E4EA8">
        <w:rPr>
          <w:rFonts w:ascii="Arial" w:hAnsi="Arial" w:cs="Arial"/>
          <w:bCs/>
          <w:sz w:val="22"/>
          <w:szCs w:val="22"/>
          <w:lang w:val="es-PA"/>
        </w:rPr>
        <w:t>plan nacional</w:t>
      </w:r>
      <w:r w:rsidRPr="006A1602">
        <w:rPr>
          <w:rFonts w:ascii="Arial" w:hAnsi="Arial" w:cs="Arial"/>
          <w:bCs/>
          <w:sz w:val="22"/>
          <w:szCs w:val="22"/>
          <w:lang w:val="es-PA"/>
        </w:rPr>
        <w:t xml:space="preserve"> </w:t>
      </w:r>
      <w:r w:rsidR="008E7053">
        <w:rPr>
          <w:rFonts w:ascii="Arial" w:hAnsi="Arial" w:cs="Arial"/>
          <w:bCs/>
          <w:sz w:val="22"/>
          <w:szCs w:val="22"/>
          <w:lang w:val="es-PA"/>
        </w:rPr>
        <w:t xml:space="preserve">o programas </w:t>
      </w:r>
      <w:r w:rsidR="002E4EA8">
        <w:rPr>
          <w:rFonts w:ascii="Arial" w:hAnsi="Arial" w:cs="Arial"/>
          <w:bCs/>
          <w:sz w:val="22"/>
          <w:szCs w:val="22"/>
          <w:lang w:val="es-PA"/>
        </w:rPr>
        <w:t>sobre</w:t>
      </w:r>
      <w:r w:rsidRPr="006A1602">
        <w:rPr>
          <w:rFonts w:ascii="Arial" w:hAnsi="Arial" w:cs="Arial"/>
          <w:bCs/>
          <w:sz w:val="22"/>
          <w:szCs w:val="22"/>
          <w:lang w:val="es-PA"/>
        </w:rPr>
        <w:t xml:space="preserve"> educación ambiental</w:t>
      </w:r>
      <w:r>
        <w:rPr>
          <w:rFonts w:ascii="Arial" w:hAnsi="Arial" w:cs="Arial"/>
          <w:bCs/>
          <w:sz w:val="22"/>
          <w:szCs w:val="22"/>
          <w:lang w:val="es-PA"/>
        </w:rPr>
        <w:t xml:space="preserve"> en su país</w:t>
      </w:r>
      <w:r w:rsidR="002E4EA8">
        <w:rPr>
          <w:rFonts w:ascii="Arial" w:hAnsi="Arial" w:cs="Arial"/>
          <w:bCs/>
          <w:sz w:val="22"/>
          <w:szCs w:val="22"/>
          <w:lang w:val="es-PA"/>
        </w:rPr>
        <w:t>,</w:t>
      </w:r>
      <w:r>
        <w:rPr>
          <w:rFonts w:ascii="Arial" w:hAnsi="Arial" w:cs="Arial"/>
          <w:bCs/>
          <w:sz w:val="22"/>
          <w:szCs w:val="22"/>
          <w:lang w:val="es-PA"/>
        </w:rPr>
        <w:t xml:space="preserve"> en los últimos 3 años?</w:t>
      </w:r>
    </w:p>
    <w:p w:rsidR="006A1602" w:rsidRDefault="006A1602" w:rsidP="002E4EA8">
      <w:pPr>
        <w:pStyle w:val="Prrafodelista"/>
        <w:jc w:val="both"/>
        <w:rPr>
          <w:rFonts w:ascii="Arial" w:hAnsi="Arial" w:cs="Arial"/>
          <w:bCs/>
          <w:sz w:val="22"/>
          <w:szCs w:val="22"/>
          <w:lang w:val="es-PA"/>
        </w:rPr>
      </w:pPr>
    </w:p>
    <w:p w:rsidR="008C21FA" w:rsidRDefault="006A1602" w:rsidP="008C21FA">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Desde su punto de vista, </w:t>
      </w:r>
      <w:r w:rsidR="002E4EA8">
        <w:rPr>
          <w:rFonts w:ascii="Arial" w:hAnsi="Arial" w:cs="Arial"/>
          <w:bCs/>
          <w:sz w:val="22"/>
          <w:szCs w:val="22"/>
          <w:lang w:val="es-PA"/>
        </w:rPr>
        <w:t>¿cuáles serían lo</w:t>
      </w:r>
      <w:r>
        <w:rPr>
          <w:rFonts w:ascii="Arial" w:hAnsi="Arial" w:cs="Arial"/>
          <w:bCs/>
          <w:sz w:val="22"/>
          <w:szCs w:val="22"/>
          <w:lang w:val="es-PA"/>
        </w:rPr>
        <w:t xml:space="preserve">s </w:t>
      </w:r>
      <w:r w:rsidRPr="002E4EA8">
        <w:rPr>
          <w:rFonts w:ascii="Arial" w:hAnsi="Arial" w:cs="Arial"/>
          <w:b/>
          <w:bCs/>
          <w:sz w:val="22"/>
          <w:szCs w:val="22"/>
          <w:lang w:val="es-PA"/>
        </w:rPr>
        <w:t>pr</w:t>
      </w:r>
      <w:r w:rsidR="002E4EA8" w:rsidRPr="002E4EA8">
        <w:rPr>
          <w:rFonts w:ascii="Arial" w:hAnsi="Arial" w:cs="Arial"/>
          <w:b/>
          <w:bCs/>
          <w:sz w:val="22"/>
          <w:szCs w:val="22"/>
          <w:lang w:val="es-PA"/>
        </w:rPr>
        <w:t>incipales obstáculos</w:t>
      </w:r>
      <w:r w:rsidR="002E4EA8">
        <w:rPr>
          <w:rFonts w:ascii="Arial" w:hAnsi="Arial" w:cs="Arial"/>
          <w:bCs/>
          <w:sz w:val="22"/>
          <w:szCs w:val="22"/>
          <w:lang w:val="es-PA"/>
        </w:rPr>
        <w:t xml:space="preserve"> que ha enfrentado</w:t>
      </w:r>
      <w:r>
        <w:rPr>
          <w:rFonts w:ascii="Arial" w:hAnsi="Arial" w:cs="Arial"/>
          <w:bCs/>
          <w:sz w:val="22"/>
          <w:szCs w:val="22"/>
          <w:lang w:val="es-PA"/>
        </w:rPr>
        <w:t xml:space="preserve"> la implementación de la política, estrategia</w:t>
      </w:r>
      <w:r w:rsidRPr="006A1602">
        <w:rPr>
          <w:rFonts w:ascii="Arial" w:hAnsi="Arial" w:cs="Arial"/>
          <w:bCs/>
          <w:sz w:val="22"/>
          <w:szCs w:val="22"/>
          <w:lang w:val="es-PA"/>
        </w:rPr>
        <w:t xml:space="preserve">, </w:t>
      </w:r>
      <w:r>
        <w:rPr>
          <w:rFonts w:ascii="Arial" w:hAnsi="Arial" w:cs="Arial"/>
          <w:bCs/>
          <w:sz w:val="22"/>
          <w:szCs w:val="22"/>
          <w:lang w:val="es-PA"/>
        </w:rPr>
        <w:t>o plan nacional de</w:t>
      </w:r>
      <w:r w:rsidRPr="006A1602">
        <w:rPr>
          <w:rFonts w:ascii="Arial" w:hAnsi="Arial" w:cs="Arial"/>
          <w:bCs/>
          <w:sz w:val="22"/>
          <w:szCs w:val="22"/>
          <w:lang w:val="es-PA"/>
        </w:rPr>
        <w:t xml:space="preserve"> educación ambiental</w:t>
      </w:r>
      <w:r w:rsidR="002E4EA8">
        <w:rPr>
          <w:rFonts w:ascii="Arial" w:hAnsi="Arial" w:cs="Arial"/>
          <w:bCs/>
          <w:sz w:val="22"/>
          <w:szCs w:val="22"/>
          <w:lang w:val="es-PA"/>
        </w:rPr>
        <w:t xml:space="preserve"> en su país?</w:t>
      </w:r>
    </w:p>
    <w:p w:rsidR="008C21FA" w:rsidRDefault="008C21FA" w:rsidP="008C21FA">
      <w:pPr>
        <w:autoSpaceDE w:val="0"/>
        <w:autoSpaceDN w:val="0"/>
        <w:adjustRightInd w:val="0"/>
        <w:ind w:left="360"/>
        <w:jc w:val="both"/>
        <w:rPr>
          <w:rFonts w:ascii="Arial" w:hAnsi="Arial" w:cs="Arial"/>
          <w:bCs/>
          <w:sz w:val="22"/>
          <w:szCs w:val="22"/>
          <w:lang w:val="es-PA"/>
        </w:rPr>
      </w:pPr>
    </w:p>
    <w:p w:rsidR="008C21FA" w:rsidRPr="008C21FA" w:rsidRDefault="008C21FA" w:rsidP="008C21FA">
      <w:p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 xml:space="preserve">Bolivia </w:t>
      </w:r>
      <w:proofErr w:type="spellStart"/>
      <w:r>
        <w:rPr>
          <w:rFonts w:ascii="Arial" w:hAnsi="Arial" w:cs="Arial"/>
          <w:bCs/>
          <w:sz w:val="22"/>
          <w:szCs w:val="22"/>
          <w:lang w:val="es-PA"/>
        </w:rPr>
        <w:t>esta</w:t>
      </w:r>
      <w:proofErr w:type="spellEnd"/>
      <w:r>
        <w:rPr>
          <w:rFonts w:ascii="Arial" w:hAnsi="Arial" w:cs="Arial"/>
          <w:bCs/>
          <w:sz w:val="22"/>
          <w:szCs w:val="22"/>
          <w:lang w:val="es-PA"/>
        </w:rPr>
        <w:t xml:space="preserve"> atravesando un proceso de deconstrucción de la estructura del Estado Republicano y la construcción del nuevo Estado Plurinacional, en el que una de las características es el proceso de inclusión y participación ciudadana, </w:t>
      </w:r>
      <w:r>
        <w:rPr>
          <w:rFonts w:ascii="Arial" w:hAnsi="Arial" w:cs="Arial"/>
          <w:bCs/>
          <w:sz w:val="22"/>
          <w:szCs w:val="22"/>
          <w:lang w:val="es-PA"/>
        </w:rPr>
        <w:t>E</w:t>
      </w:r>
      <w:r>
        <w:rPr>
          <w:rFonts w:ascii="Arial" w:hAnsi="Arial" w:cs="Arial"/>
          <w:bCs/>
          <w:sz w:val="22"/>
          <w:szCs w:val="22"/>
          <w:lang w:val="es-PA"/>
        </w:rPr>
        <w:t>sta</w:t>
      </w:r>
      <w:r>
        <w:rPr>
          <w:rFonts w:ascii="Arial" w:hAnsi="Arial" w:cs="Arial"/>
          <w:bCs/>
          <w:sz w:val="22"/>
          <w:szCs w:val="22"/>
          <w:lang w:val="es-PA"/>
        </w:rPr>
        <w:t xml:space="preserve"> nueva forma de </w:t>
      </w:r>
      <w:r>
        <w:rPr>
          <w:rFonts w:ascii="Arial" w:hAnsi="Arial" w:cs="Arial"/>
          <w:bCs/>
          <w:sz w:val="22"/>
          <w:szCs w:val="22"/>
          <w:lang w:val="es-PA"/>
        </w:rPr>
        <w:t xml:space="preserve">ver y </w:t>
      </w:r>
      <w:r>
        <w:rPr>
          <w:rFonts w:ascii="Arial" w:hAnsi="Arial" w:cs="Arial"/>
          <w:bCs/>
          <w:sz w:val="22"/>
          <w:szCs w:val="22"/>
          <w:lang w:val="es-PA"/>
        </w:rPr>
        <w:t xml:space="preserve">hacer </w:t>
      </w:r>
      <w:r>
        <w:rPr>
          <w:rFonts w:ascii="Arial" w:hAnsi="Arial" w:cs="Arial"/>
          <w:bCs/>
          <w:sz w:val="22"/>
          <w:szCs w:val="22"/>
          <w:lang w:val="es-PA"/>
        </w:rPr>
        <w:t xml:space="preserve">que </w:t>
      </w:r>
      <w:r>
        <w:rPr>
          <w:rFonts w:ascii="Arial" w:hAnsi="Arial" w:cs="Arial"/>
          <w:bCs/>
          <w:sz w:val="22"/>
          <w:szCs w:val="22"/>
          <w:lang w:val="es-PA"/>
        </w:rPr>
        <w:t xml:space="preserve">la instancia última decisional requiere </w:t>
      </w:r>
      <w:r>
        <w:rPr>
          <w:rFonts w:ascii="Arial" w:hAnsi="Arial" w:cs="Arial"/>
          <w:bCs/>
          <w:sz w:val="22"/>
          <w:szCs w:val="22"/>
          <w:lang w:val="es-PA"/>
        </w:rPr>
        <w:t xml:space="preserve">de aportes </w:t>
      </w:r>
      <w:r w:rsidR="00B35862">
        <w:rPr>
          <w:rFonts w:ascii="Arial" w:hAnsi="Arial" w:cs="Arial"/>
          <w:bCs/>
          <w:sz w:val="22"/>
          <w:szCs w:val="22"/>
          <w:lang w:val="es-PA"/>
        </w:rPr>
        <w:t xml:space="preserve">que determinen </w:t>
      </w:r>
      <w:r>
        <w:rPr>
          <w:rFonts w:ascii="Arial" w:hAnsi="Arial" w:cs="Arial"/>
          <w:bCs/>
          <w:sz w:val="22"/>
          <w:szCs w:val="22"/>
          <w:lang w:val="es-PA"/>
        </w:rPr>
        <w:t>consensos</w:t>
      </w:r>
      <w:r w:rsidR="00B35862">
        <w:rPr>
          <w:rFonts w:ascii="Arial" w:hAnsi="Arial" w:cs="Arial"/>
          <w:bCs/>
          <w:sz w:val="22"/>
          <w:szCs w:val="22"/>
          <w:lang w:val="es-PA"/>
        </w:rPr>
        <w:t xml:space="preserve"> y decisiones</w:t>
      </w:r>
      <w:r>
        <w:rPr>
          <w:rFonts w:ascii="Arial" w:hAnsi="Arial" w:cs="Arial"/>
          <w:bCs/>
          <w:sz w:val="22"/>
          <w:szCs w:val="22"/>
          <w:lang w:val="es-PA"/>
        </w:rPr>
        <w:t xml:space="preserve">. </w:t>
      </w:r>
    </w:p>
    <w:p w:rsidR="002E4EA8" w:rsidRDefault="002E4EA8" w:rsidP="002E4EA8">
      <w:pPr>
        <w:pStyle w:val="Prrafodelista"/>
        <w:rPr>
          <w:rFonts w:ascii="Arial" w:hAnsi="Arial" w:cs="Arial"/>
          <w:bCs/>
          <w:sz w:val="22"/>
          <w:szCs w:val="22"/>
          <w:lang w:val="es-PA"/>
        </w:rPr>
      </w:pPr>
    </w:p>
    <w:p w:rsidR="002E4EA8" w:rsidRDefault="002E4EA8" w:rsidP="002E4EA8">
      <w:pPr>
        <w:numPr>
          <w:ilvl w:val="0"/>
          <w:numId w:val="4"/>
        </w:numPr>
        <w:autoSpaceDE w:val="0"/>
        <w:autoSpaceDN w:val="0"/>
        <w:adjustRightInd w:val="0"/>
        <w:ind w:left="360"/>
        <w:jc w:val="both"/>
        <w:rPr>
          <w:rFonts w:ascii="Arial" w:hAnsi="Arial" w:cs="Arial"/>
          <w:bCs/>
          <w:sz w:val="22"/>
          <w:szCs w:val="22"/>
          <w:lang w:val="es-PA"/>
        </w:rPr>
      </w:pPr>
      <w:r w:rsidRPr="002E4EA8">
        <w:rPr>
          <w:rFonts w:ascii="Arial" w:hAnsi="Arial" w:cs="Arial"/>
          <w:bCs/>
          <w:sz w:val="22"/>
          <w:szCs w:val="22"/>
          <w:lang w:val="es-PA"/>
        </w:rPr>
        <w:t xml:space="preserve">¿Qué puntos en particular quisiera conocer sobre </w:t>
      </w:r>
      <w:r>
        <w:rPr>
          <w:rFonts w:ascii="Arial" w:hAnsi="Arial" w:cs="Arial"/>
          <w:bCs/>
          <w:sz w:val="22"/>
          <w:szCs w:val="22"/>
          <w:lang w:val="es-PA"/>
        </w:rPr>
        <w:t>p</w:t>
      </w:r>
      <w:r w:rsidR="008E7053">
        <w:rPr>
          <w:rFonts w:ascii="Arial" w:hAnsi="Arial" w:cs="Arial"/>
          <w:bCs/>
          <w:sz w:val="22"/>
          <w:szCs w:val="22"/>
          <w:lang w:val="es-PA"/>
        </w:rPr>
        <w:t>olíticas, estrategias,</w:t>
      </w:r>
      <w:r w:rsidRPr="002E4EA8">
        <w:rPr>
          <w:rFonts w:ascii="Arial" w:hAnsi="Arial" w:cs="Arial"/>
          <w:bCs/>
          <w:sz w:val="22"/>
          <w:szCs w:val="22"/>
          <w:lang w:val="es-PA"/>
        </w:rPr>
        <w:t xml:space="preserve"> planes nacionales</w:t>
      </w:r>
      <w:r>
        <w:rPr>
          <w:rFonts w:ascii="Arial" w:hAnsi="Arial" w:cs="Arial"/>
          <w:bCs/>
          <w:sz w:val="22"/>
          <w:szCs w:val="22"/>
          <w:lang w:val="es-PA"/>
        </w:rPr>
        <w:t xml:space="preserve">, sub-regional o regionales </w:t>
      </w:r>
      <w:r w:rsidR="008E7053">
        <w:rPr>
          <w:rFonts w:ascii="Arial" w:hAnsi="Arial" w:cs="Arial"/>
          <w:bCs/>
          <w:sz w:val="22"/>
          <w:szCs w:val="22"/>
          <w:lang w:val="es-PA"/>
        </w:rPr>
        <w:t xml:space="preserve">o programas </w:t>
      </w:r>
      <w:r>
        <w:rPr>
          <w:rFonts w:ascii="Arial" w:hAnsi="Arial" w:cs="Arial"/>
          <w:bCs/>
          <w:sz w:val="22"/>
          <w:szCs w:val="22"/>
          <w:lang w:val="es-PA"/>
        </w:rPr>
        <w:t xml:space="preserve">de </w:t>
      </w:r>
      <w:r w:rsidRPr="002E4EA8">
        <w:rPr>
          <w:rFonts w:ascii="Arial" w:hAnsi="Arial" w:cs="Arial"/>
          <w:bCs/>
          <w:sz w:val="22"/>
          <w:szCs w:val="22"/>
          <w:lang w:val="es-PA"/>
        </w:rPr>
        <w:t>educación ambiental</w:t>
      </w:r>
      <w:r>
        <w:rPr>
          <w:rFonts w:ascii="Arial" w:hAnsi="Arial" w:cs="Arial"/>
          <w:bCs/>
          <w:sz w:val="22"/>
          <w:szCs w:val="22"/>
          <w:lang w:val="es-PA"/>
        </w:rPr>
        <w:t xml:space="preserve"> que actualmente</w:t>
      </w:r>
      <w:r w:rsidRPr="002E4EA8">
        <w:rPr>
          <w:rFonts w:ascii="Arial" w:hAnsi="Arial" w:cs="Arial"/>
          <w:bCs/>
          <w:sz w:val="22"/>
          <w:szCs w:val="22"/>
          <w:lang w:val="es-PA"/>
        </w:rPr>
        <w:t xml:space="preserve"> </w:t>
      </w:r>
      <w:r>
        <w:rPr>
          <w:rFonts w:ascii="Arial" w:hAnsi="Arial" w:cs="Arial"/>
          <w:bCs/>
          <w:sz w:val="22"/>
          <w:szCs w:val="22"/>
          <w:lang w:val="es-PA"/>
        </w:rPr>
        <w:t xml:space="preserve">están siendo </w:t>
      </w:r>
      <w:r w:rsidRPr="002E4EA8">
        <w:rPr>
          <w:rFonts w:ascii="Arial" w:hAnsi="Arial" w:cs="Arial"/>
          <w:bCs/>
          <w:sz w:val="22"/>
          <w:szCs w:val="22"/>
          <w:lang w:val="es-PA"/>
        </w:rPr>
        <w:t>implementados en otros países de América Latina?</w:t>
      </w:r>
    </w:p>
    <w:p w:rsidR="002E4EA8" w:rsidRDefault="002E4EA8" w:rsidP="002E4EA8">
      <w:pPr>
        <w:pStyle w:val="Prrafodelista"/>
        <w:rPr>
          <w:rFonts w:ascii="Arial" w:hAnsi="Arial" w:cs="Arial"/>
          <w:bCs/>
          <w:sz w:val="22"/>
          <w:szCs w:val="22"/>
          <w:lang w:val="es-PA"/>
        </w:rPr>
      </w:pPr>
    </w:p>
    <w:p w:rsidR="002E4EA8" w:rsidRDefault="002E4EA8" w:rsidP="002E4EA8">
      <w:pPr>
        <w:numPr>
          <w:ilvl w:val="0"/>
          <w:numId w:val="4"/>
        </w:numPr>
        <w:autoSpaceDE w:val="0"/>
        <w:autoSpaceDN w:val="0"/>
        <w:adjustRightInd w:val="0"/>
        <w:ind w:left="360"/>
        <w:jc w:val="both"/>
        <w:rPr>
          <w:rFonts w:ascii="Arial" w:hAnsi="Arial" w:cs="Arial"/>
          <w:bCs/>
          <w:sz w:val="22"/>
          <w:szCs w:val="22"/>
          <w:lang w:val="es-PA"/>
        </w:rPr>
      </w:pPr>
      <w:r>
        <w:rPr>
          <w:rFonts w:ascii="Arial" w:hAnsi="Arial" w:cs="Arial"/>
          <w:bCs/>
          <w:sz w:val="22"/>
          <w:szCs w:val="22"/>
          <w:lang w:val="es-PA"/>
        </w:rPr>
        <w:t>Señala el/las área(s) prioritaria(s)</w:t>
      </w:r>
      <w:r w:rsidR="0089017C">
        <w:rPr>
          <w:rFonts w:ascii="Arial" w:hAnsi="Arial" w:cs="Arial"/>
          <w:bCs/>
          <w:sz w:val="22"/>
          <w:szCs w:val="22"/>
          <w:lang w:val="es-PA"/>
        </w:rPr>
        <w:t xml:space="preserve"> en la que se concentra la </w:t>
      </w:r>
      <w:r w:rsidR="008E7053">
        <w:rPr>
          <w:rFonts w:ascii="Arial" w:hAnsi="Arial" w:cs="Arial"/>
          <w:bCs/>
          <w:sz w:val="22"/>
          <w:szCs w:val="22"/>
          <w:lang w:val="es-PA"/>
        </w:rPr>
        <w:t>política, estrategia</w:t>
      </w:r>
      <w:r w:rsidR="00901412">
        <w:rPr>
          <w:rFonts w:ascii="Arial" w:hAnsi="Arial" w:cs="Arial"/>
          <w:bCs/>
          <w:sz w:val="22"/>
          <w:szCs w:val="22"/>
          <w:lang w:val="es-PA"/>
        </w:rPr>
        <w:t xml:space="preserve">, </w:t>
      </w:r>
      <w:r w:rsidR="0089017C" w:rsidRPr="0089017C">
        <w:rPr>
          <w:rFonts w:ascii="Arial" w:hAnsi="Arial" w:cs="Arial"/>
          <w:bCs/>
          <w:sz w:val="22"/>
          <w:szCs w:val="22"/>
          <w:lang w:val="es-PA"/>
        </w:rPr>
        <w:t>plan nacional</w:t>
      </w:r>
      <w:r w:rsidR="0089017C">
        <w:rPr>
          <w:rFonts w:ascii="Arial" w:hAnsi="Arial" w:cs="Arial"/>
          <w:bCs/>
          <w:sz w:val="22"/>
          <w:szCs w:val="22"/>
          <w:lang w:val="es-PA"/>
        </w:rPr>
        <w:t xml:space="preserve"> </w:t>
      </w:r>
      <w:r w:rsidR="00901412">
        <w:rPr>
          <w:rFonts w:ascii="Arial" w:hAnsi="Arial" w:cs="Arial"/>
          <w:bCs/>
          <w:sz w:val="22"/>
          <w:szCs w:val="22"/>
          <w:lang w:val="es-PA"/>
        </w:rPr>
        <w:t xml:space="preserve">o programas </w:t>
      </w:r>
      <w:r w:rsidR="0089017C">
        <w:rPr>
          <w:rFonts w:ascii="Arial" w:hAnsi="Arial" w:cs="Arial"/>
          <w:bCs/>
          <w:sz w:val="22"/>
          <w:szCs w:val="22"/>
          <w:lang w:val="es-PA"/>
        </w:rPr>
        <w:t>sobre</w:t>
      </w:r>
      <w:r w:rsidR="0089017C" w:rsidRPr="006A1602">
        <w:rPr>
          <w:rFonts w:ascii="Arial" w:hAnsi="Arial" w:cs="Arial"/>
          <w:bCs/>
          <w:sz w:val="22"/>
          <w:szCs w:val="22"/>
          <w:lang w:val="es-PA"/>
        </w:rPr>
        <w:t xml:space="preserve"> educación ambiental</w:t>
      </w:r>
      <w:r w:rsidR="008E7053">
        <w:rPr>
          <w:rFonts w:ascii="Arial" w:hAnsi="Arial" w:cs="Arial"/>
          <w:bCs/>
          <w:sz w:val="22"/>
          <w:szCs w:val="22"/>
          <w:lang w:val="es-PA"/>
        </w:rPr>
        <w:t xml:space="preserve"> en su país, en relación al cuadro que verá debajo (marcando una X) y en relación a las líneas de acción contenidas en la política, estrategia o plan nacional de su país.</w:t>
      </w:r>
    </w:p>
    <w:p w:rsidR="0089017C" w:rsidRDefault="0089017C" w:rsidP="0089017C">
      <w:pPr>
        <w:pStyle w:val="Prrafodelista"/>
        <w:rPr>
          <w:rFonts w:ascii="Arial" w:hAnsi="Arial" w:cs="Arial"/>
          <w:bCs/>
          <w:sz w:val="22"/>
          <w:szCs w:val="22"/>
          <w:lang w:val="es-PA"/>
        </w:rPr>
      </w:pPr>
    </w:p>
    <w:tbl>
      <w:tblPr>
        <w:tblW w:w="5953" w:type="dxa"/>
        <w:tblInd w:w="534" w:type="dxa"/>
        <w:tblCellMar>
          <w:left w:w="0" w:type="dxa"/>
          <w:right w:w="0" w:type="dxa"/>
        </w:tblCellMar>
        <w:tblLook w:val="04A0" w:firstRow="1" w:lastRow="0" w:firstColumn="1" w:lastColumn="0" w:noHBand="0" w:noVBand="1"/>
      </w:tblPr>
      <w:tblGrid>
        <w:gridCol w:w="2551"/>
        <w:gridCol w:w="851"/>
        <w:gridCol w:w="850"/>
        <w:gridCol w:w="851"/>
        <w:gridCol w:w="850"/>
      </w:tblGrid>
      <w:tr w:rsidR="00176278" w:rsidRPr="000B595C" w:rsidTr="008E7053">
        <w:trPr>
          <w:trHeight w:val="1493"/>
        </w:trPr>
        <w:tc>
          <w:tcPr>
            <w:tcW w:w="2551" w:type="dxa"/>
            <w:tcBorders>
              <w:top w:val="nil"/>
              <w:left w:val="nil"/>
              <w:bottom w:val="single" w:sz="2" w:space="0" w:color="D9D9D9"/>
              <w:right w:val="single" w:sz="18" w:space="0" w:color="FF0000"/>
            </w:tcBorders>
            <w:shd w:val="clear" w:color="auto" w:fill="auto"/>
            <w:tcMar>
              <w:top w:w="15" w:type="dxa"/>
              <w:left w:w="108" w:type="dxa"/>
              <w:bottom w:w="0" w:type="dxa"/>
              <w:right w:w="108" w:type="dxa"/>
            </w:tcMar>
            <w:hideMark/>
          </w:tcPr>
          <w:p w:rsidR="0089017C" w:rsidRPr="0089017C" w:rsidRDefault="00176278" w:rsidP="00F67526">
            <w:pPr>
              <w:rPr>
                <w:rFonts w:ascii="Arial" w:eastAsia="Times New Roman" w:hAnsi="Arial" w:cs="Arial"/>
                <w:sz w:val="22"/>
                <w:szCs w:val="22"/>
                <w:lang w:val="es-PA"/>
              </w:rPr>
            </w:pPr>
            <w:r w:rsidRPr="0089017C">
              <w:rPr>
                <w:rFonts w:ascii="Calibri" w:eastAsia="Times New Roman" w:hAnsi="Calibri" w:cs="Arial"/>
                <w:color w:val="000000"/>
                <w:kern w:val="24"/>
                <w:sz w:val="22"/>
                <w:szCs w:val="22"/>
                <w:lang w:val="es-PA"/>
              </w:rPr>
              <w:t> </w:t>
            </w:r>
            <w:r w:rsidRPr="0089017C">
              <w:rPr>
                <w:rFonts w:ascii="Calibri" w:eastAsia="Calibri" w:hAnsi="Calibri"/>
                <w:color w:val="000000"/>
                <w:kern w:val="24"/>
                <w:sz w:val="22"/>
                <w:szCs w:val="22"/>
                <w:lang w:val="es-PA"/>
              </w:rPr>
              <w:t xml:space="preserve"> </w:t>
            </w:r>
          </w:p>
        </w:tc>
        <w:tc>
          <w:tcPr>
            <w:tcW w:w="851"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Desarrollo de </w:t>
            </w:r>
            <w:r w:rsidRPr="0089017C">
              <w:rPr>
                <w:rFonts w:ascii="Calibri" w:eastAsia="Times New Roman" w:hAnsi="Calibri" w:cs="Arial"/>
                <w:b/>
                <w:bCs/>
                <w:color w:val="A6A6A6"/>
                <w:kern w:val="24"/>
                <w:sz w:val="22"/>
                <w:szCs w:val="22"/>
                <w:lang w:val="es-PA"/>
              </w:rPr>
              <w:t>capacidades</w:t>
            </w:r>
            <w:r w:rsidRPr="0089017C">
              <w:rPr>
                <w:rFonts w:ascii="Calibri" w:eastAsia="Calibri" w:hAnsi="Calibri"/>
                <w:b/>
                <w:bCs/>
                <w:color w:val="A6A6A6"/>
                <w:kern w:val="24"/>
                <w:sz w:val="22"/>
                <w:szCs w:val="22"/>
                <w:lang w:val="es-PA"/>
              </w:rPr>
              <w:t xml:space="preserve"> </w:t>
            </w:r>
          </w:p>
        </w:tc>
        <w:tc>
          <w:tcPr>
            <w:tcW w:w="850"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Gestión </w:t>
            </w:r>
            <w:r w:rsidRPr="0089017C">
              <w:rPr>
                <w:rFonts w:ascii="Calibri" w:eastAsia="Times New Roman" w:hAnsi="Calibri" w:cs="Arial"/>
                <w:b/>
                <w:bCs/>
                <w:color w:val="A6A6A6"/>
                <w:kern w:val="24"/>
                <w:sz w:val="22"/>
                <w:szCs w:val="22"/>
                <w:lang w:val="es-PA"/>
              </w:rPr>
              <w:t>conocimiento</w:t>
            </w:r>
            <w:r w:rsidRPr="0089017C">
              <w:rPr>
                <w:rFonts w:ascii="Calibri" w:eastAsia="Calibri" w:hAnsi="Calibri"/>
                <w:b/>
                <w:bCs/>
                <w:color w:val="A6A6A6"/>
                <w:kern w:val="24"/>
                <w:sz w:val="22"/>
                <w:szCs w:val="22"/>
                <w:lang w:val="es-PA"/>
              </w:rPr>
              <w:t xml:space="preserve"> </w:t>
            </w:r>
          </w:p>
        </w:tc>
        <w:tc>
          <w:tcPr>
            <w:tcW w:w="851"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b/>
                <w:bCs/>
                <w:color w:val="A6A6A6"/>
                <w:kern w:val="24"/>
                <w:sz w:val="22"/>
                <w:szCs w:val="22"/>
                <w:lang w:val="es-PA"/>
              </w:rPr>
              <w:t>Instrumentos</w:t>
            </w:r>
            <w:r w:rsidRPr="0089017C">
              <w:rPr>
                <w:rFonts w:ascii="Calibri" w:eastAsia="Times New Roman" w:hAnsi="Calibri" w:cs="Arial"/>
                <w:color w:val="A6A6A6"/>
                <w:kern w:val="24"/>
                <w:sz w:val="22"/>
                <w:szCs w:val="22"/>
                <w:lang w:val="es-PA"/>
              </w:rPr>
              <w:t xml:space="preserve"> de gestión </w:t>
            </w:r>
          </w:p>
        </w:tc>
        <w:tc>
          <w:tcPr>
            <w:tcW w:w="850" w:type="dxa"/>
            <w:tcBorders>
              <w:top w:val="nil"/>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textDirection w:val="btLr"/>
            <w:hideMark/>
          </w:tcPr>
          <w:p w:rsidR="0089017C" w:rsidRPr="0089017C" w:rsidRDefault="00176278" w:rsidP="00F67526">
            <w:pPr>
              <w:ind w:left="115" w:right="115"/>
              <w:rPr>
                <w:rFonts w:ascii="Arial" w:eastAsia="Times New Roman" w:hAnsi="Arial" w:cs="Arial"/>
                <w:sz w:val="22"/>
                <w:szCs w:val="22"/>
                <w:lang w:val="es-PA"/>
              </w:rPr>
            </w:pPr>
            <w:r w:rsidRPr="0089017C">
              <w:rPr>
                <w:rFonts w:ascii="Calibri" w:eastAsia="Times New Roman" w:hAnsi="Calibri" w:cs="Arial"/>
                <w:color w:val="A6A6A6"/>
                <w:kern w:val="24"/>
                <w:sz w:val="22"/>
                <w:szCs w:val="22"/>
                <w:lang w:val="es-PA"/>
              </w:rPr>
              <w:t xml:space="preserve">Desarrollo </w:t>
            </w:r>
            <w:r w:rsidRPr="0089017C">
              <w:rPr>
                <w:rFonts w:ascii="Calibri" w:eastAsia="Times New Roman" w:hAnsi="Calibri" w:cs="Arial"/>
                <w:b/>
                <w:bCs/>
                <w:color w:val="A6A6A6"/>
                <w:kern w:val="24"/>
                <w:sz w:val="22"/>
                <w:szCs w:val="22"/>
                <w:lang w:val="es-PA"/>
              </w:rPr>
              <w:t>local</w:t>
            </w:r>
            <w:r w:rsidRPr="0089017C">
              <w:rPr>
                <w:rFonts w:ascii="Calibri" w:eastAsia="Calibri" w:hAnsi="Calibri"/>
                <w:b/>
                <w:bCs/>
                <w:color w:val="A6A6A6"/>
                <w:kern w:val="24"/>
                <w:sz w:val="22"/>
                <w:szCs w:val="22"/>
                <w:lang w:val="es-PA"/>
              </w:rPr>
              <w:t xml:space="preserve"> </w:t>
            </w:r>
          </w:p>
        </w:tc>
      </w:tr>
      <w:tr w:rsidR="00176278" w:rsidRPr="000B595C" w:rsidTr="008E7053">
        <w:trPr>
          <w:trHeight w:val="186"/>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40" w:lineRule="atLeast"/>
              <w:rPr>
                <w:rFonts w:ascii="Calibri" w:eastAsia="Times New Roman" w:hAnsi="Calibri" w:cs="Arial"/>
                <w:b/>
                <w:color w:val="FFFFFF"/>
                <w:sz w:val="22"/>
                <w:szCs w:val="22"/>
                <w:lang w:val="es-PA"/>
              </w:rPr>
            </w:pPr>
            <w:r w:rsidRPr="00DD129D">
              <w:rPr>
                <w:rFonts w:ascii="Calibri" w:eastAsia="Times New Roman" w:hAnsi="Calibri" w:cs="Arial"/>
                <w:b/>
                <w:kern w:val="24"/>
                <w:sz w:val="22"/>
                <w:szCs w:val="22"/>
                <w:lang w:val="es-PA"/>
                <w14:shadow w14:blurRad="50800" w14:dist="38100" w14:dir="2700000" w14:sx="100000" w14:sy="100000" w14:kx="0" w14:ky="0" w14:algn="tl">
                  <w14:srgbClr w14:val="000000">
                    <w14:alpha w14:val="60000"/>
                  </w14:srgbClr>
                </w14:shadow>
                <w14:textFill>
                  <w14:solidFill>
                    <w14:srgbClr w14:val="FFFFFF"/>
                  </w14:solidFill>
                </w14:textFill>
              </w:rPr>
              <w:t>Eficiencia de Recursos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r>
      <w:tr w:rsidR="00176278" w:rsidRPr="000B595C" w:rsidTr="008E7053">
        <w:trPr>
          <w:trHeight w:val="183"/>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36"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Gobernanza Ambiental</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r>
      <w:tr w:rsidR="00176278" w:rsidRPr="000B595C" w:rsidTr="008E7053">
        <w:trPr>
          <w:trHeight w:val="71"/>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92"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Manejo de Ecosistemas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r>
      <w:tr w:rsidR="00176278" w:rsidRPr="000B595C" w:rsidTr="008E7053">
        <w:trPr>
          <w:trHeight w:val="53"/>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68"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Cambio climático</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r>
      <w:tr w:rsidR="00176278" w:rsidRPr="000B595C" w:rsidTr="008E7053">
        <w:trPr>
          <w:trHeight w:val="205"/>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spacing w:line="264" w:lineRule="atLeast"/>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Desastres y conflictos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r>
      <w:tr w:rsidR="00176278" w:rsidRPr="000B595C" w:rsidTr="008E7053">
        <w:trPr>
          <w:trHeight w:val="277"/>
        </w:trPr>
        <w:tc>
          <w:tcPr>
            <w:tcW w:w="2551" w:type="dxa"/>
            <w:tcBorders>
              <w:top w:val="single" w:sz="2" w:space="0" w:color="D9D9D9"/>
              <w:left w:val="nil"/>
              <w:bottom w:val="single" w:sz="2" w:space="0" w:color="D9D9D9"/>
              <w:right w:val="single" w:sz="18" w:space="0" w:color="FF0000"/>
            </w:tcBorders>
            <w:shd w:val="clear" w:color="auto" w:fill="A6A6A6"/>
            <w:tcMar>
              <w:top w:w="15" w:type="dxa"/>
              <w:left w:w="108" w:type="dxa"/>
              <w:bottom w:w="0" w:type="dxa"/>
              <w:right w:w="108" w:type="dxa"/>
            </w:tcMar>
            <w:hideMark/>
          </w:tcPr>
          <w:p w:rsidR="0089017C" w:rsidRPr="0089017C" w:rsidRDefault="00176278" w:rsidP="00F67526">
            <w:pPr>
              <w:rPr>
                <w:rFonts w:ascii="Calibri" w:eastAsia="Times New Roman" w:hAnsi="Calibri" w:cs="Arial"/>
                <w:b/>
                <w:color w:val="FFFFFF"/>
                <w:sz w:val="22"/>
                <w:szCs w:val="22"/>
                <w:lang w:val="es-PA"/>
              </w:rPr>
            </w:pPr>
            <w:r w:rsidRPr="00D87BA9">
              <w:rPr>
                <w:rFonts w:ascii="Calibri" w:eastAsia="Times New Roman" w:hAnsi="Calibri" w:cs="Arial"/>
                <w:b/>
                <w:color w:val="FFFFFF"/>
                <w:sz w:val="22"/>
                <w:szCs w:val="22"/>
                <w:lang w:val="es-PA"/>
              </w:rPr>
              <w:t>Sustancias dañinas</w:t>
            </w: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1"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176278" w:rsidP="00F67526">
            <w:pPr>
              <w:rPr>
                <w:rFonts w:ascii="Arial" w:eastAsia="Times New Roman" w:hAnsi="Arial" w:cs="Arial"/>
                <w:sz w:val="22"/>
                <w:szCs w:val="22"/>
                <w:lang w:val="es-PA"/>
              </w:rPr>
            </w:pPr>
          </w:p>
        </w:tc>
        <w:tc>
          <w:tcPr>
            <w:tcW w:w="850" w:type="dxa"/>
            <w:tcBorders>
              <w:top w:val="single" w:sz="2" w:space="0" w:color="D9D9D9"/>
              <w:left w:val="single" w:sz="18" w:space="0" w:color="FF0000"/>
              <w:bottom w:val="single" w:sz="2" w:space="0" w:color="D9D9D9"/>
              <w:right w:val="single" w:sz="18" w:space="0" w:color="FF0000"/>
            </w:tcBorders>
            <w:shd w:val="clear" w:color="auto" w:fill="auto"/>
            <w:tcMar>
              <w:top w:w="15" w:type="dxa"/>
              <w:left w:w="108" w:type="dxa"/>
              <w:bottom w:w="0" w:type="dxa"/>
              <w:right w:w="108" w:type="dxa"/>
            </w:tcMar>
            <w:hideMark/>
          </w:tcPr>
          <w:p w:rsidR="00176278" w:rsidRPr="0089017C" w:rsidRDefault="00B35862" w:rsidP="00F67526">
            <w:pPr>
              <w:rPr>
                <w:rFonts w:ascii="Arial" w:eastAsia="Times New Roman" w:hAnsi="Arial" w:cs="Arial"/>
                <w:sz w:val="22"/>
                <w:szCs w:val="22"/>
                <w:lang w:val="es-PA"/>
              </w:rPr>
            </w:pPr>
            <w:r>
              <w:rPr>
                <w:rFonts w:ascii="Arial" w:eastAsia="Times New Roman" w:hAnsi="Arial" w:cs="Arial"/>
                <w:sz w:val="22"/>
                <w:szCs w:val="22"/>
                <w:lang w:val="es-PA"/>
              </w:rPr>
              <w:t>x</w:t>
            </w:r>
          </w:p>
        </w:tc>
      </w:tr>
    </w:tbl>
    <w:p w:rsidR="006A1602" w:rsidRPr="006A1602" w:rsidRDefault="006A1602" w:rsidP="002E4EA8">
      <w:pPr>
        <w:autoSpaceDE w:val="0"/>
        <w:autoSpaceDN w:val="0"/>
        <w:adjustRightInd w:val="0"/>
        <w:ind w:left="360"/>
        <w:rPr>
          <w:rFonts w:ascii="Arial" w:hAnsi="Arial" w:cs="Arial"/>
          <w:bCs/>
          <w:sz w:val="22"/>
          <w:szCs w:val="22"/>
          <w:lang w:val="es-PA"/>
        </w:rPr>
      </w:pPr>
    </w:p>
    <w:sectPr w:rsidR="006A1602" w:rsidRPr="006A1602" w:rsidSect="00232F4C">
      <w:headerReference w:type="default" r:id="rId9"/>
      <w:footerReference w:type="default" r:id="rId10"/>
      <w:pgSz w:w="11907" w:h="16840" w:code="9"/>
      <w:pgMar w:top="2774" w:right="1525" w:bottom="1440" w:left="1525"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6A8" w:rsidRDefault="006B06A8">
      <w:r>
        <w:separator/>
      </w:r>
    </w:p>
  </w:endnote>
  <w:endnote w:type="continuationSeparator" w:id="0">
    <w:p w:rsidR="006B06A8" w:rsidRDefault="006B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50B" w:rsidRDefault="00DD129D" w:rsidP="0003750B">
    <w:pPr>
      <w:pStyle w:val="Piedepgina"/>
      <w:ind w:right="360"/>
      <w:jc w:val="center"/>
      <w:rPr>
        <w:rFonts w:ascii="Arial" w:hAnsi="Arial"/>
        <w:sz w:val="18"/>
        <w:szCs w:val="18"/>
        <w:lang w:val="es-PA"/>
      </w:rPr>
    </w:pPr>
    <w:r>
      <w:rPr>
        <w:rFonts w:ascii="Arial" w:hAnsi="Arial"/>
        <w:noProof/>
        <w:sz w:val="18"/>
        <w:szCs w:val="18"/>
        <w:lang w:val="es-BO" w:eastAsia="es-BO"/>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62230</wp:posOffset>
              </wp:positionV>
              <wp:extent cx="5764530" cy="0"/>
              <wp:effectExtent l="7620"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530" cy="0"/>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15pt;margin-top:4.9pt;width:45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zHpwIAAJYFAAAOAAAAZHJzL2Uyb0RvYy54bWysVE2PmzAQvVfqf7C4s3yEQII2WWUJ6WXb&#10;rrRb9exgA1bBRrYTElX97x2bQJPtpaoWJMtf8+bNzBvfP5zaBh2pVEzwlRPc+Q6ivBCE8WrlfHvd&#10;uQsHKY05wY3gdOWcqXIe1h8/3PddSkNRi4ZQiQCEq7TvVk6tdZd6nipq2mJ1JzrK4bAUssUalrLy&#10;iMQ9oLeNF/p+7PVCkk6KgioFu9vh0Flb/LKkhf5alopq1Kwc4KbtKO24N6O3vsdpJXFXs+JCA/8H&#10;ixYzDk4nqC3WGB0k+wuqZYUUSpT6rhCtJ8qSFdTGANEE/ptoXmrcURsLJEd1U5rU+8EWX47PEjGy&#10;ckIHcdxCiTYHLaxnFJr09J1K4VbGn6UJsDjxl+5JFD8U4iKrMa+ovfx67sA2MBbejYlZqA6c7PvP&#10;gsAdDPg2V6dStgYSsoBOtiTnqST0pFEBm/MkjuYzqFwxnnk4HQ07qfQnKlpkJitHaYlZVetMcA6F&#10;FzKwbvDxSWlDC6ejgfHKxY41ja1/w1EP3MPE962FEg0j5tTcU7LaZ41ERwwSiu1ng4ST62tSHDix&#10;aDXFJL/MNWbNMAfvDTd41KpyoASrk4ap3YeIrWJ+Lv1lvsgXkRuFce5G/nbrbnZZ5Ma7IJlvZ9ss&#10;2wa/DNEgSmtGCOWG66jeIPo3dVz6aNDdpN8pK94tuk0fkL1lutnN/SSaLdwkmc/caJb77uNil7mb&#10;LIjjJH/MHvM3THMbvXofslMqDStx0FS+1KRHhBk1hIvZEh4fwqDbZws/9peJg3BTwTNVaOkgKfR3&#10;pmsrXiM7g3FT62Rn/kFCTVfjQQFzH75RAIM0bG4m90OmxiKb1VSmS/B/cgmiGAVgm8b0ydBxe0HO&#10;z3JsJmh+a3R5qMzrcr2G+fVzuv4NAAD//wMAUEsDBBQABgAIAAAAIQAapdVR3gAAAAcBAAAPAAAA&#10;ZHJzL2Rvd25yZXYueG1sTI9PT4NAFMTvJn6HzTPx1i74LwuyNKbGRGOMsaWH3rbwBJR9S9il4Lf3&#10;6UWPk5nM/CZbzbYTRxx860hDvIxAIJWuaqnWUGwfFgqED4Yq0zlCDV/oYZWfnmQmrdxEb3jchFpw&#10;CfnUaGhC6FMpfdmgNX7peiT23t1gTWA51LIazMTltpMXUXQjrWmJFxrT47rB8nMzWg17R6/Fekqu&#10;ntX9+LIt4sePp53T+vxsvrsFEXAOf2H4wWd0yJnp4EaqvOg0LGJ1yVENCT9gX6nkGsThV8s8k//5&#10;828AAAD//wMAUEsBAi0AFAAGAAgAAAAhALaDOJL+AAAA4QEAABMAAAAAAAAAAAAAAAAAAAAAAFtD&#10;b250ZW50X1R5cGVzXS54bWxQSwECLQAUAAYACAAAACEAOP0h/9YAAACUAQAACwAAAAAAAAAAAAAA&#10;AAAvAQAAX3JlbHMvLnJlbHNQSwECLQAUAAYACAAAACEApYx8x6cCAACWBQAADgAAAAAAAAAAAAAA&#10;AAAuAgAAZHJzL2Uyb0RvYy54bWxQSwECLQAUAAYACAAAACEAGqXVUd4AAAAHAQAADwAAAAAAAAAA&#10;AAAAAAABBQAAZHJzL2Rvd25yZXYueG1sUEsFBgAAAAAEAAQA8wAAAAwGAAAAAA==&#10;" strokecolor="#666" strokeweight="1pt">
              <v:shadow color="#7f7f7f" opacity=".5" offset="1pt"/>
            </v:shape>
          </w:pict>
        </mc:Fallback>
      </mc:AlternateContent>
    </w:r>
    <w:r w:rsidR="0003750B">
      <w:rPr>
        <w:rFonts w:ascii="Arial" w:hAnsi="Arial"/>
        <w:sz w:val="18"/>
        <w:szCs w:val="18"/>
        <w:lang w:val="es-PA"/>
      </w:rPr>
      <w:br/>
    </w:r>
    <w:r w:rsidR="0003750B" w:rsidRPr="002126A5">
      <w:rPr>
        <w:rFonts w:ascii="Arial" w:hAnsi="Arial"/>
        <w:sz w:val="18"/>
        <w:szCs w:val="18"/>
        <w:lang w:val="es-PA"/>
      </w:rPr>
      <w:t>OFICINA REGIONAL PARA AMÉRICA LATINA Y EL CARIBE</w:t>
    </w:r>
    <w:r w:rsidR="0003750B">
      <w:rPr>
        <w:rFonts w:ascii="Arial" w:hAnsi="Arial"/>
        <w:sz w:val="18"/>
        <w:szCs w:val="18"/>
        <w:lang w:val="es-PA"/>
      </w:rPr>
      <w:t xml:space="preserve"> (ORPALC)</w:t>
    </w:r>
  </w:p>
  <w:p w:rsidR="0003750B" w:rsidRPr="0003750B" w:rsidRDefault="0003750B" w:rsidP="0003750B">
    <w:pPr>
      <w:pStyle w:val="Piedepgina"/>
      <w:ind w:right="360"/>
      <w:jc w:val="center"/>
      <w:rPr>
        <w:rFonts w:ascii="Arial" w:hAnsi="Arial"/>
        <w:sz w:val="18"/>
        <w:szCs w:val="18"/>
      </w:rPr>
    </w:pPr>
    <w:r w:rsidRPr="0003750B">
      <w:rPr>
        <w:rFonts w:ascii="Arial" w:hAnsi="Arial"/>
        <w:sz w:val="18"/>
        <w:szCs w:val="18"/>
      </w:rPr>
      <w:t>REGIONAL OFFICE FOR LATIN AMERICA AND THE CARIBBEAN (ROLAC)</w:t>
    </w:r>
  </w:p>
  <w:p w:rsidR="0003750B" w:rsidRDefault="0003750B" w:rsidP="0003750B">
    <w:pPr>
      <w:pStyle w:val="Piedepgina"/>
      <w:tabs>
        <w:tab w:val="left" w:pos="8280"/>
      </w:tabs>
      <w:ind w:right="360"/>
      <w:jc w:val="center"/>
      <w:rPr>
        <w:rFonts w:ascii="Arial" w:hAnsi="Arial"/>
        <w:sz w:val="16"/>
        <w:lang w:val="es-PA"/>
      </w:rPr>
    </w:pPr>
    <w:r w:rsidRPr="002126A5">
      <w:rPr>
        <w:rFonts w:ascii="Arial" w:hAnsi="Arial"/>
        <w:sz w:val="16"/>
        <w:lang w:val="es-PA"/>
      </w:rPr>
      <w:t xml:space="preserve">P.O. Box 0843-,03590 Ancón, Panamá </w:t>
    </w:r>
    <w:r>
      <w:rPr>
        <w:rFonts w:ascii="Arial" w:hAnsi="Arial"/>
        <w:sz w:val="16"/>
      </w:rPr>
      <w:sym w:font="Wingdings" w:char="F077"/>
    </w:r>
    <w:r w:rsidRPr="002126A5">
      <w:rPr>
        <w:rFonts w:ascii="Arial" w:hAnsi="Arial"/>
        <w:sz w:val="16"/>
        <w:lang w:val="es-PA"/>
      </w:rPr>
      <w:t xml:space="preserve"> </w:t>
    </w:r>
    <w:r>
      <w:rPr>
        <w:rFonts w:ascii="Arial" w:hAnsi="Arial"/>
        <w:sz w:val="16"/>
        <w:lang w:val="es-PA"/>
      </w:rPr>
      <w:t xml:space="preserve">Edificio 103, Ave. Morse, Ciudad del Saber, Clayton, Rep. </w:t>
    </w:r>
    <w:proofErr w:type="gramStart"/>
    <w:r>
      <w:rPr>
        <w:rFonts w:ascii="Arial" w:hAnsi="Arial"/>
        <w:sz w:val="16"/>
        <w:lang w:val="es-PA"/>
      </w:rPr>
      <w:t>de</w:t>
    </w:r>
    <w:proofErr w:type="gramEnd"/>
    <w:r>
      <w:rPr>
        <w:rFonts w:ascii="Arial" w:hAnsi="Arial"/>
        <w:sz w:val="16"/>
        <w:lang w:val="es-PA"/>
      </w:rPr>
      <w:t xml:space="preserve"> Panamá</w:t>
    </w:r>
  </w:p>
  <w:p w:rsidR="0003750B" w:rsidRDefault="0003750B" w:rsidP="0003750B">
    <w:pPr>
      <w:pStyle w:val="Piedepgina"/>
      <w:tabs>
        <w:tab w:val="left" w:pos="8280"/>
      </w:tabs>
      <w:ind w:right="360"/>
      <w:jc w:val="center"/>
      <w:rPr>
        <w:rFonts w:ascii="Arial" w:hAnsi="Arial"/>
        <w:i/>
        <w:sz w:val="16"/>
        <w:lang w:val="pt-BR"/>
      </w:rPr>
    </w:pPr>
    <w:r w:rsidRPr="00005FC6">
      <w:rPr>
        <w:rFonts w:ascii="Arial" w:hAnsi="Arial"/>
        <w:sz w:val="16"/>
      </w:rPr>
      <w:t xml:space="preserve">Tel: [507] 305-3100 </w:t>
    </w:r>
    <w:r>
      <w:rPr>
        <w:rFonts w:ascii="Arial" w:hAnsi="Arial"/>
        <w:sz w:val="16"/>
      </w:rPr>
      <w:sym w:font="Wingdings" w:char="F077"/>
    </w:r>
    <w:r w:rsidRPr="00005FC6">
      <w:rPr>
        <w:rFonts w:ascii="Arial" w:hAnsi="Arial"/>
        <w:sz w:val="16"/>
      </w:rPr>
      <w:t xml:space="preserve"> Fax: [507] 305-3105 </w:t>
    </w:r>
    <w:r>
      <w:rPr>
        <w:rFonts w:ascii="Arial" w:hAnsi="Arial"/>
        <w:sz w:val="16"/>
      </w:rPr>
      <w:sym w:font="Wingdings" w:char="F077"/>
    </w:r>
    <w:r w:rsidRPr="002126A5">
      <w:rPr>
        <w:rFonts w:ascii="Arial" w:hAnsi="Arial"/>
        <w:sz w:val="16"/>
        <w:lang w:val="es-PA"/>
      </w:rPr>
      <w:t xml:space="preserve"> </w:t>
    </w:r>
    <w:r w:rsidRPr="00D45E3D">
      <w:rPr>
        <w:rFonts w:ascii="Arial" w:hAnsi="Arial"/>
        <w:sz w:val="16"/>
        <w:lang w:val="pt-BR"/>
      </w:rPr>
      <w:t>Email:enlace@</w:t>
    </w:r>
    <w:r>
      <w:rPr>
        <w:rFonts w:ascii="Arial" w:hAnsi="Arial"/>
        <w:sz w:val="16"/>
        <w:lang w:val="pt-BR"/>
      </w:rPr>
      <w:t>pnuma</w:t>
    </w:r>
    <w:r w:rsidRPr="00D45E3D">
      <w:rPr>
        <w:rFonts w:ascii="Arial" w:hAnsi="Arial"/>
        <w:sz w:val="16"/>
        <w:lang w:val="pt-BR"/>
      </w:rPr>
      <w:t>.org</w:t>
    </w:r>
  </w:p>
  <w:p w:rsidR="00B844D0" w:rsidRDefault="00B844D0" w:rsidP="00342CBD">
    <w:pPr>
      <w:pStyle w:val="Piedepgina"/>
      <w:ind w:right="360"/>
      <w:jc w:val="center"/>
      <w:rPr>
        <w:rFonts w:ascii="Arial" w:hAnsi="Arial"/>
        <w:sz w:val="18"/>
        <w:szCs w:val="18"/>
        <w:lang w:val="es-PA"/>
      </w:rPr>
    </w:pPr>
  </w:p>
  <w:p w:rsidR="00B844D0" w:rsidRDefault="00B844D0" w:rsidP="00A24C04">
    <w:pPr>
      <w:pStyle w:val="Piedepgina"/>
      <w:ind w:right="360"/>
      <w:jc w:val="center"/>
      <w:rPr>
        <w:rFonts w:ascii="Arial" w:hAnsi="Arial"/>
        <w:i/>
        <w:sz w:val="16"/>
        <w:lang w:val="pt-BR"/>
      </w:rPr>
    </w:pPr>
    <w:r>
      <w:rPr>
        <w:rFonts w:ascii="Arial" w:hAnsi="Arial"/>
        <w:sz w:val="18"/>
        <w:szCs w:val="18"/>
        <w:lang w:val="es-PA"/>
      </w:rPr>
      <w:br/>
    </w:r>
  </w:p>
  <w:p w:rsidR="00B844D0" w:rsidRDefault="00B844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6A8" w:rsidRDefault="006B06A8">
      <w:r>
        <w:separator/>
      </w:r>
    </w:p>
  </w:footnote>
  <w:footnote w:type="continuationSeparator" w:id="0">
    <w:p w:rsidR="006B06A8" w:rsidRDefault="006B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D0" w:rsidRDefault="0097071D">
    <w:pPr>
      <w:pStyle w:val="Encabezado"/>
    </w:pPr>
    <w:r>
      <w:rPr>
        <w:noProof/>
        <w:lang w:val="es-BO" w:eastAsia="es-BO"/>
      </w:rPr>
      <w:drawing>
        <wp:anchor distT="0" distB="0" distL="114300" distR="114300" simplePos="0" relativeHeight="251657216" behindDoc="0" locked="0" layoutInCell="1" allowOverlap="1">
          <wp:simplePos x="0" y="0"/>
          <wp:positionH relativeFrom="column">
            <wp:posOffset>-23495</wp:posOffset>
          </wp:positionH>
          <wp:positionV relativeFrom="paragraph">
            <wp:posOffset>233045</wp:posOffset>
          </wp:positionV>
          <wp:extent cx="5671820" cy="681355"/>
          <wp:effectExtent l="19050" t="0" r="5080" b="0"/>
          <wp:wrapNone/>
          <wp:docPr id="1"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81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08A"/>
    <w:multiLevelType w:val="hybridMultilevel"/>
    <w:tmpl w:val="5052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311F0"/>
    <w:multiLevelType w:val="hybridMultilevel"/>
    <w:tmpl w:val="EB468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8B5A44"/>
    <w:multiLevelType w:val="hybridMultilevel"/>
    <w:tmpl w:val="7614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62282"/>
    <w:multiLevelType w:val="hybridMultilevel"/>
    <w:tmpl w:val="70E0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8E"/>
    <w:rsid w:val="00000926"/>
    <w:rsid w:val="00020188"/>
    <w:rsid w:val="00024B72"/>
    <w:rsid w:val="000368CD"/>
    <w:rsid w:val="0003750B"/>
    <w:rsid w:val="00037F5F"/>
    <w:rsid w:val="0006709E"/>
    <w:rsid w:val="00080B46"/>
    <w:rsid w:val="000818AF"/>
    <w:rsid w:val="00086407"/>
    <w:rsid w:val="000902CD"/>
    <w:rsid w:val="00092A3A"/>
    <w:rsid w:val="000A189E"/>
    <w:rsid w:val="000A61D7"/>
    <w:rsid w:val="000C7AEE"/>
    <w:rsid w:val="000E15F1"/>
    <w:rsid w:val="000E3319"/>
    <w:rsid w:val="000F1315"/>
    <w:rsid w:val="000F19C6"/>
    <w:rsid w:val="00106912"/>
    <w:rsid w:val="001175AC"/>
    <w:rsid w:val="00134D14"/>
    <w:rsid w:val="00144733"/>
    <w:rsid w:val="00152A33"/>
    <w:rsid w:val="00157942"/>
    <w:rsid w:val="00176278"/>
    <w:rsid w:val="00177CF3"/>
    <w:rsid w:val="00180516"/>
    <w:rsid w:val="001900A7"/>
    <w:rsid w:val="00192BA4"/>
    <w:rsid w:val="00195290"/>
    <w:rsid w:val="001A1D37"/>
    <w:rsid w:val="001B7665"/>
    <w:rsid w:val="001F477F"/>
    <w:rsid w:val="00202FCC"/>
    <w:rsid w:val="002044CF"/>
    <w:rsid w:val="00217DA5"/>
    <w:rsid w:val="0023220C"/>
    <w:rsid w:val="00232F4C"/>
    <w:rsid w:val="00251CCF"/>
    <w:rsid w:val="002529F4"/>
    <w:rsid w:val="0026331D"/>
    <w:rsid w:val="00270963"/>
    <w:rsid w:val="00284C55"/>
    <w:rsid w:val="002865F4"/>
    <w:rsid w:val="002A0E1B"/>
    <w:rsid w:val="002A6E23"/>
    <w:rsid w:val="002B5A40"/>
    <w:rsid w:val="002C0146"/>
    <w:rsid w:val="002D1BD8"/>
    <w:rsid w:val="002D7FEC"/>
    <w:rsid w:val="002E0F17"/>
    <w:rsid w:val="002E1399"/>
    <w:rsid w:val="002E4EA8"/>
    <w:rsid w:val="002E612A"/>
    <w:rsid w:val="002F4B7B"/>
    <w:rsid w:val="002F6C21"/>
    <w:rsid w:val="00310A69"/>
    <w:rsid w:val="003156D5"/>
    <w:rsid w:val="003277CC"/>
    <w:rsid w:val="00342CBD"/>
    <w:rsid w:val="003444B6"/>
    <w:rsid w:val="00352485"/>
    <w:rsid w:val="003564D0"/>
    <w:rsid w:val="0036791C"/>
    <w:rsid w:val="003777F2"/>
    <w:rsid w:val="003857A1"/>
    <w:rsid w:val="0039324D"/>
    <w:rsid w:val="003A3D8B"/>
    <w:rsid w:val="003A75AE"/>
    <w:rsid w:val="003D01D1"/>
    <w:rsid w:val="003D023B"/>
    <w:rsid w:val="003E2E88"/>
    <w:rsid w:val="00407F7E"/>
    <w:rsid w:val="00410596"/>
    <w:rsid w:val="00413628"/>
    <w:rsid w:val="00414DB6"/>
    <w:rsid w:val="004233B5"/>
    <w:rsid w:val="004319F9"/>
    <w:rsid w:val="00436685"/>
    <w:rsid w:val="00441F2D"/>
    <w:rsid w:val="004440EE"/>
    <w:rsid w:val="00444763"/>
    <w:rsid w:val="00454B30"/>
    <w:rsid w:val="00455F4B"/>
    <w:rsid w:val="00460311"/>
    <w:rsid w:val="0047122D"/>
    <w:rsid w:val="004811CB"/>
    <w:rsid w:val="004A5ABB"/>
    <w:rsid w:val="004B1F3B"/>
    <w:rsid w:val="004B45C3"/>
    <w:rsid w:val="004C01A3"/>
    <w:rsid w:val="004C64C0"/>
    <w:rsid w:val="004D0639"/>
    <w:rsid w:val="004D1A23"/>
    <w:rsid w:val="004D2E2A"/>
    <w:rsid w:val="004E1BF8"/>
    <w:rsid w:val="004E2EBB"/>
    <w:rsid w:val="004E6ACF"/>
    <w:rsid w:val="004F26A7"/>
    <w:rsid w:val="0050101F"/>
    <w:rsid w:val="00503336"/>
    <w:rsid w:val="0051033A"/>
    <w:rsid w:val="005129E1"/>
    <w:rsid w:val="00513299"/>
    <w:rsid w:val="005209EC"/>
    <w:rsid w:val="00526BD1"/>
    <w:rsid w:val="00536F5F"/>
    <w:rsid w:val="00553633"/>
    <w:rsid w:val="00556021"/>
    <w:rsid w:val="005674ED"/>
    <w:rsid w:val="00574E3F"/>
    <w:rsid w:val="0059712F"/>
    <w:rsid w:val="005A3144"/>
    <w:rsid w:val="005A7307"/>
    <w:rsid w:val="005C6A41"/>
    <w:rsid w:val="005D6252"/>
    <w:rsid w:val="006050B1"/>
    <w:rsid w:val="0062115E"/>
    <w:rsid w:val="00625377"/>
    <w:rsid w:val="0064159E"/>
    <w:rsid w:val="0064632E"/>
    <w:rsid w:val="0066706E"/>
    <w:rsid w:val="00680A23"/>
    <w:rsid w:val="006815CE"/>
    <w:rsid w:val="00685C85"/>
    <w:rsid w:val="006A1602"/>
    <w:rsid w:val="006B06A8"/>
    <w:rsid w:val="006B7741"/>
    <w:rsid w:val="006D1FDE"/>
    <w:rsid w:val="006E3087"/>
    <w:rsid w:val="006E5B91"/>
    <w:rsid w:val="006E779B"/>
    <w:rsid w:val="006F08B4"/>
    <w:rsid w:val="006F2B62"/>
    <w:rsid w:val="006F5CCC"/>
    <w:rsid w:val="00704604"/>
    <w:rsid w:val="00722380"/>
    <w:rsid w:val="00733D0F"/>
    <w:rsid w:val="007447E5"/>
    <w:rsid w:val="0074759C"/>
    <w:rsid w:val="007555AB"/>
    <w:rsid w:val="00761681"/>
    <w:rsid w:val="007803C5"/>
    <w:rsid w:val="007807BE"/>
    <w:rsid w:val="00792D95"/>
    <w:rsid w:val="007B4EDA"/>
    <w:rsid w:val="007C0EE7"/>
    <w:rsid w:val="007E48CC"/>
    <w:rsid w:val="007F47F6"/>
    <w:rsid w:val="008041D2"/>
    <w:rsid w:val="00805E85"/>
    <w:rsid w:val="00814326"/>
    <w:rsid w:val="0082130B"/>
    <w:rsid w:val="00831796"/>
    <w:rsid w:val="00835539"/>
    <w:rsid w:val="0083553A"/>
    <w:rsid w:val="008568D0"/>
    <w:rsid w:val="00864411"/>
    <w:rsid w:val="00886558"/>
    <w:rsid w:val="00887506"/>
    <w:rsid w:val="0089017C"/>
    <w:rsid w:val="00890F8B"/>
    <w:rsid w:val="00893C05"/>
    <w:rsid w:val="008A289F"/>
    <w:rsid w:val="008A56D1"/>
    <w:rsid w:val="008B00C9"/>
    <w:rsid w:val="008C21FA"/>
    <w:rsid w:val="008C5F38"/>
    <w:rsid w:val="008D29D5"/>
    <w:rsid w:val="008D3432"/>
    <w:rsid w:val="008D40B6"/>
    <w:rsid w:val="008D7871"/>
    <w:rsid w:val="008E1898"/>
    <w:rsid w:val="008E6167"/>
    <w:rsid w:val="008E7053"/>
    <w:rsid w:val="008F389D"/>
    <w:rsid w:val="008F4CD2"/>
    <w:rsid w:val="008F538D"/>
    <w:rsid w:val="008F641A"/>
    <w:rsid w:val="0090097C"/>
    <w:rsid w:val="00901412"/>
    <w:rsid w:val="00910690"/>
    <w:rsid w:val="009306A1"/>
    <w:rsid w:val="00936CFD"/>
    <w:rsid w:val="00941401"/>
    <w:rsid w:val="009444DF"/>
    <w:rsid w:val="00945DC7"/>
    <w:rsid w:val="009501E5"/>
    <w:rsid w:val="009545DC"/>
    <w:rsid w:val="0097071D"/>
    <w:rsid w:val="00973E0E"/>
    <w:rsid w:val="00984200"/>
    <w:rsid w:val="00997C09"/>
    <w:rsid w:val="009B1F6A"/>
    <w:rsid w:val="009C4748"/>
    <w:rsid w:val="009D4760"/>
    <w:rsid w:val="009E1AF6"/>
    <w:rsid w:val="009E7A4D"/>
    <w:rsid w:val="00A03144"/>
    <w:rsid w:val="00A04398"/>
    <w:rsid w:val="00A04ADC"/>
    <w:rsid w:val="00A24C04"/>
    <w:rsid w:val="00A54F31"/>
    <w:rsid w:val="00A60A7D"/>
    <w:rsid w:val="00A652C1"/>
    <w:rsid w:val="00A74DBF"/>
    <w:rsid w:val="00A92EF7"/>
    <w:rsid w:val="00A97B12"/>
    <w:rsid w:val="00AA551E"/>
    <w:rsid w:val="00AB63F7"/>
    <w:rsid w:val="00AB7DB5"/>
    <w:rsid w:val="00AD04EF"/>
    <w:rsid w:val="00AD0A9D"/>
    <w:rsid w:val="00AD5C0B"/>
    <w:rsid w:val="00AD7BF7"/>
    <w:rsid w:val="00AE0F98"/>
    <w:rsid w:val="00AE1AB1"/>
    <w:rsid w:val="00AE3F38"/>
    <w:rsid w:val="00AF532B"/>
    <w:rsid w:val="00AF5CFD"/>
    <w:rsid w:val="00AF75C2"/>
    <w:rsid w:val="00B03F2C"/>
    <w:rsid w:val="00B05E84"/>
    <w:rsid w:val="00B12483"/>
    <w:rsid w:val="00B12BF4"/>
    <w:rsid w:val="00B23B1C"/>
    <w:rsid w:val="00B30E7D"/>
    <w:rsid w:val="00B33953"/>
    <w:rsid w:val="00B35862"/>
    <w:rsid w:val="00B41499"/>
    <w:rsid w:val="00B467CE"/>
    <w:rsid w:val="00B6487A"/>
    <w:rsid w:val="00B7111B"/>
    <w:rsid w:val="00B82F4D"/>
    <w:rsid w:val="00B844D0"/>
    <w:rsid w:val="00B8723B"/>
    <w:rsid w:val="00B903A6"/>
    <w:rsid w:val="00BB037B"/>
    <w:rsid w:val="00BC2EE1"/>
    <w:rsid w:val="00BC41FF"/>
    <w:rsid w:val="00BC613C"/>
    <w:rsid w:val="00BC69A9"/>
    <w:rsid w:val="00BF72C2"/>
    <w:rsid w:val="00C02C17"/>
    <w:rsid w:val="00C033A7"/>
    <w:rsid w:val="00C04B48"/>
    <w:rsid w:val="00C10E5B"/>
    <w:rsid w:val="00C14387"/>
    <w:rsid w:val="00C25DCC"/>
    <w:rsid w:val="00C279A3"/>
    <w:rsid w:val="00C357E1"/>
    <w:rsid w:val="00C37BD3"/>
    <w:rsid w:val="00C45EB0"/>
    <w:rsid w:val="00C53BFE"/>
    <w:rsid w:val="00C57A86"/>
    <w:rsid w:val="00C73683"/>
    <w:rsid w:val="00C91A3C"/>
    <w:rsid w:val="00CA700E"/>
    <w:rsid w:val="00CC083C"/>
    <w:rsid w:val="00CC4253"/>
    <w:rsid w:val="00CC6A65"/>
    <w:rsid w:val="00CD334E"/>
    <w:rsid w:val="00CE5383"/>
    <w:rsid w:val="00CE6ED5"/>
    <w:rsid w:val="00CF46E2"/>
    <w:rsid w:val="00CF4E7F"/>
    <w:rsid w:val="00D079E5"/>
    <w:rsid w:val="00D32952"/>
    <w:rsid w:val="00D400F6"/>
    <w:rsid w:val="00D67CA5"/>
    <w:rsid w:val="00D746CE"/>
    <w:rsid w:val="00D76881"/>
    <w:rsid w:val="00D825EB"/>
    <w:rsid w:val="00D87BA9"/>
    <w:rsid w:val="00D9103B"/>
    <w:rsid w:val="00D94592"/>
    <w:rsid w:val="00D9679A"/>
    <w:rsid w:val="00DC0485"/>
    <w:rsid w:val="00DC0B09"/>
    <w:rsid w:val="00DC36BC"/>
    <w:rsid w:val="00DD00CB"/>
    <w:rsid w:val="00DD129D"/>
    <w:rsid w:val="00DE676E"/>
    <w:rsid w:val="00DF1FF0"/>
    <w:rsid w:val="00E04B00"/>
    <w:rsid w:val="00E10791"/>
    <w:rsid w:val="00E20163"/>
    <w:rsid w:val="00E218C1"/>
    <w:rsid w:val="00E21A7F"/>
    <w:rsid w:val="00E24D7A"/>
    <w:rsid w:val="00E25A77"/>
    <w:rsid w:val="00E2716F"/>
    <w:rsid w:val="00E4393D"/>
    <w:rsid w:val="00E56116"/>
    <w:rsid w:val="00E56C15"/>
    <w:rsid w:val="00E64BF7"/>
    <w:rsid w:val="00E75DDC"/>
    <w:rsid w:val="00E81C0B"/>
    <w:rsid w:val="00E84FB8"/>
    <w:rsid w:val="00E8668E"/>
    <w:rsid w:val="00E92381"/>
    <w:rsid w:val="00E92A56"/>
    <w:rsid w:val="00EC65FB"/>
    <w:rsid w:val="00ED7F25"/>
    <w:rsid w:val="00EF4674"/>
    <w:rsid w:val="00F000B9"/>
    <w:rsid w:val="00F07C77"/>
    <w:rsid w:val="00F1037E"/>
    <w:rsid w:val="00F103AB"/>
    <w:rsid w:val="00F171B0"/>
    <w:rsid w:val="00F21D2F"/>
    <w:rsid w:val="00F23C4E"/>
    <w:rsid w:val="00F338F2"/>
    <w:rsid w:val="00F348F5"/>
    <w:rsid w:val="00F34BDE"/>
    <w:rsid w:val="00F37119"/>
    <w:rsid w:val="00F47358"/>
    <w:rsid w:val="00F55744"/>
    <w:rsid w:val="00F67526"/>
    <w:rsid w:val="00F7315E"/>
    <w:rsid w:val="00F75389"/>
    <w:rsid w:val="00F95A5D"/>
    <w:rsid w:val="00FB0E8E"/>
    <w:rsid w:val="00FC7E5B"/>
    <w:rsid w:val="00FD1F43"/>
    <w:rsid w:val="00FD1F4E"/>
    <w:rsid w:val="00FE1A7C"/>
    <w:rsid w:val="00FE2B44"/>
    <w:rsid w:val="00FF2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B7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65FB"/>
    <w:pPr>
      <w:tabs>
        <w:tab w:val="center" w:pos="4320"/>
        <w:tab w:val="right" w:pos="8640"/>
      </w:tabs>
    </w:pPr>
  </w:style>
  <w:style w:type="paragraph" w:styleId="Piedepgina">
    <w:name w:val="footer"/>
    <w:basedOn w:val="Normal"/>
    <w:rsid w:val="00EC65FB"/>
    <w:pPr>
      <w:tabs>
        <w:tab w:val="center" w:pos="4320"/>
        <w:tab w:val="right" w:pos="8640"/>
      </w:tabs>
    </w:pPr>
  </w:style>
  <w:style w:type="paragraph" w:styleId="Mapadeldocumento">
    <w:name w:val="Document Map"/>
    <w:basedOn w:val="Normal"/>
    <w:semiHidden/>
    <w:rsid w:val="00C37BD3"/>
    <w:pPr>
      <w:shd w:val="clear" w:color="auto" w:fill="000080"/>
    </w:pPr>
    <w:rPr>
      <w:rFonts w:ascii="Tahoma" w:hAnsi="Tahoma" w:cs="Tahoma"/>
      <w:sz w:val="20"/>
      <w:szCs w:val="20"/>
    </w:rPr>
  </w:style>
  <w:style w:type="table" w:styleId="Tablaconcuadrcula">
    <w:name w:val="Table Grid"/>
    <w:basedOn w:val="Tablanormal"/>
    <w:rsid w:val="006E7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C64C0"/>
    <w:rPr>
      <w:color w:val="0000FF"/>
      <w:u w:val="single"/>
    </w:rPr>
  </w:style>
  <w:style w:type="paragraph" w:styleId="Textodeglobo">
    <w:name w:val="Balloon Text"/>
    <w:basedOn w:val="Normal"/>
    <w:link w:val="TextodegloboCar"/>
    <w:rsid w:val="00D746CE"/>
    <w:rPr>
      <w:rFonts w:ascii="Tahoma" w:hAnsi="Tahoma" w:cs="Tahoma"/>
      <w:sz w:val="16"/>
      <w:szCs w:val="16"/>
    </w:rPr>
  </w:style>
  <w:style w:type="character" w:customStyle="1" w:styleId="TextodegloboCar">
    <w:name w:val="Texto de globo Car"/>
    <w:basedOn w:val="Fuentedeprrafopredeter"/>
    <w:link w:val="Textodeglobo"/>
    <w:rsid w:val="00D746CE"/>
    <w:rPr>
      <w:rFonts w:ascii="Tahoma" w:hAnsi="Tahoma" w:cs="Tahoma"/>
      <w:sz w:val="16"/>
      <w:szCs w:val="16"/>
    </w:rPr>
  </w:style>
  <w:style w:type="character" w:styleId="Refdecomentario">
    <w:name w:val="annotation reference"/>
    <w:basedOn w:val="Fuentedeprrafopredeter"/>
    <w:rsid w:val="00D9679A"/>
    <w:rPr>
      <w:sz w:val="16"/>
      <w:szCs w:val="16"/>
    </w:rPr>
  </w:style>
  <w:style w:type="paragraph" w:styleId="Textocomentario">
    <w:name w:val="annotation text"/>
    <w:basedOn w:val="Normal"/>
    <w:link w:val="TextocomentarioCar"/>
    <w:rsid w:val="00D9679A"/>
    <w:rPr>
      <w:sz w:val="20"/>
      <w:szCs w:val="20"/>
    </w:rPr>
  </w:style>
  <w:style w:type="character" w:customStyle="1" w:styleId="TextocomentarioCar">
    <w:name w:val="Texto comentario Car"/>
    <w:basedOn w:val="Fuentedeprrafopredeter"/>
    <w:link w:val="Textocomentario"/>
    <w:rsid w:val="00D9679A"/>
  </w:style>
  <w:style w:type="paragraph" w:styleId="Asuntodelcomentario">
    <w:name w:val="annotation subject"/>
    <w:basedOn w:val="Textocomentario"/>
    <w:next w:val="Textocomentario"/>
    <w:link w:val="AsuntodelcomentarioCar"/>
    <w:rsid w:val="00D9679A"/>
    <w:rPr>
      <w:b/>
      <w:bCs/>
    </w:rPr>
  </w:style>
  <w:style w:type="character" w:customStyle="1" w:styleId="AsuntodelcomentarioCar">
    <w:name w:val="Asunto del comentario Car"/>
    <w:basedOn w:val="TextocomentarioCar"/>
    <w:link w:val="Asuntodelcomentario"/>
    <w:rsid w:val="00D9679A"/>
    <w:rPr>
      <w:b/>
      <w:bCs/>
    </w:rPr>
  </w:style>
  <w:style w:type="paragraph" w:styleId="NormalWeb">
    <w:name w:val="Normal (Web)"/>
    <w:basedOn w:val="Normal"/>
    <w:uiPriority w:val="99"/>
    <w:unhideWhenUsed/>
    <w:rsid w:val="00D76881"/>
    <w:pPr>
      <w:spacing w:before="100" w:beforeAutospacing="1" w:after="100" w:afterAutospacing="1"/>
    </w:pPr>
    <w:rPr>
      <w:rFonts w:eastAsia="Times New Roman"/>
      <w:lang w:val="es-ES" w:eastAsia="es-ES"/>
    </w:rPr>
  </w:style>
  <w:style w:type="paragraph" w:customStyle="1" w:styleId="Marge">
    <w:name w:val="Marge"/>
    <w:basedOn w:val="Normal"/>
    <w:rsid w:val="00E75DDC"/>
    <w:pPr>
      <w:tabs>
        <w:tab w:val="left" w:pos="567"/>
      </w:tabs>
      <w:snapToGrid w:val="0"/>
      <w:spacing w:after="240"/>
      <w:jc w:val="both"/>
    </w:pPr>
    <w:rPr>
      <w:rFonts w:ascii="Arial" w:eastAsia="Times New Roman" w:hAnsi="Arial"/>
      <w:snapToGrid w:val="0"/>
      <w:sz w:val="22"/>
      <w:lang w:val="fr-FR"/>
    </w:rPr>
  </w:style>
  <w:style w:type="paragraph" w:styleId="Prrafodelista">
    <w:name w:val="List Paragraph"/>
    <w:basedOn w:val="Normal"/>
    <w:uiPriority w:val="34"/>
    <w:qFormat/>
    <w:rsid w:val="006A16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B7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65FB"/>
    <w:pPr>
      <w:tabs>
        <w:tab w:val="center" w:pos="4320"/>
        <w:tab w:val="right" w:pos="8640"/>
      </w:tabs>
    </w:pPr>
  </w:style>
  <w:style w:type="paragraph" w:styleId="Piedepgina">
    <w:name w:val="footer"/>
    <w:basedOn w:val="Normal"/>
    <w:rsid w:val="00EC65FB"/>
    <w:pPr>
      <w:tabs>
        <w:tab w:val="center" w:pos="4320"/>
        <w:tab w:val="right" w:pos="8640"/>
      </w:tabs>
    </w:pPr>
  </w:style>
  <w:style w:type="paragraph" w:styleId="Mapadeldocumento">
    <w:name w:val="Document Map"/>
    <w:basedOn w:val="Normal"/>
    <w:semiHidden/>
    <w:rsid w:val="00C37BD3"/>
    <w:pPr>
      <w:shd w:val="clear" w:color="auto" w:fill="000080"/>
    </w:pPr>
    <w:rPr>
      <w:rFonts w:ascii="Tahoma" w:hAnsi="Tahoma" w:cs="Tahoma"/>
      <w:sz w:val="20"/>
      <w:szCs w:val="20"/>
    </w:rPr>
  </w:style>
  <w:style w:type="table" w:styleId="Tablaconcuadrcula">
    <w:name w:val="Table Grid"/>
    <w:basedOn w:val="Tablanormal"/>
    <w:rsid w:val="006E7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4C64C0"/>
    <w:rPr>
      <w:color w:val="0000FF"/>
      <w:u w:val="single"/>
    </w:rPr>
  </w:style>
  <w:style w:type="paragraph" w:styleId="Textodeglobo">
    <w:name w:val="Balloon Text"/>
    <w:basedOn w:val="Normal"/>
    <w:link w:val="TextodegloboCar"/>
    <w:rsid w:val="00D746CE"/>
    <w:rPr>
      <w:rFonts w:ascii="Tahoma" w:hAnsi="Tahoma" w:cs="Tahoma"/>
      <w:sz w:val="16"/>
      <w:szCs w:val="16"/>
    </w:rPr>
  </w:style>
  <w:style w:type="character" w:customStyle="1" w:styleId="TextodegloboCar">
    <w:name w:val="Texto de globo Car"/>
    <w:basedOn w:val="Fuentedeprrafopredeter"/>
    <w:link w:val="Textodeglobo"/>
    <w:rsid w:val="00D746CE"/>
    <w:rPr>
      <w:rFonts w:ascii="Tahoma" w:hAnsi="Tahoma" w:cs="Tahoma"/>
      <w:sz w:val="16"/>
      <w:szCs w:val="16"/>
    </w:rPr>
  </w:style>
  <w:style w:type="character" w:styleId="Refdecomentario">
    <w:name w:val="annotation reference"/>
    <w:basedOn w:val="Fuentedeprrafopredeter"/>
    <w:rsid w:val="00D9679A"/>
    <w:rPr>
      <w:sz w:val="16"/>
      <w:szCs w:val="16"/>
    </w:rPr>
  </w:style>
  <w:style w:type="paragraph" w:styleId="Textocomentario">
    <w:name w:val="annotation text"/>
    <w:basedOn w:val="Normal"/>
    <w:link w:val="TextocomentarioCar"/>
    <w:rsid w:val="00D9679A"/>
    <w:rPr>
      <w:sz w:val="20"/>
      <w:szCs w:val="20"/>
    </w:rPr>
  </w:style>
  <w:style w:type="character" w:customStyle="1" w:styleId="TextocomentarioCar">
    <w:name w:val="Texto comentario Car"/>
    <w:basedOn w:val="Fuentedeprrafopredeter"/>
    <w:link w:val="Textocomentario"/>
    <w:rsid w:val="00D9679A"/>
  </w:style>
  <w:style w:type="paragraph" w:styleId="Asuntodelcomentario">
    <w:name w:val="annotation subject"/>
    <w:basedOn w:val="Textocomentario"/>
    <w:next w:val="Textocomentario"/>
    <w:link w:val="AsuntodelcomentarioCar"/>
    <w:rsid w:val="00D9679A"/>
    <w:rPr>
      <w:b/>
      <w:bCs/>
    </w:rPr>
  </w:style>
  <w:style w:type="character" w:customStyle="1" w:styleId="AsuntodelcomentarioCar">
    <w:name w:val="Asunto del comentario Car"/>
    <w:basedOn w:val="TextocomentarioCar"/>
    <w:link w:val="Asuntodelcomentario"/>
    <w:rsid w:val="00D9679A"/>
    <w:rPr>
      <w:b/>
      <w:bCs/>
    </w:rPr>
  </w:style>
  <w:style w:type="paragraph" w:styleId="NormalWeb">
    <w:name w:val="Normal (Web)"/>
    <w:basedOn w:val="Normal"/>
    <w:uiPriority w:val="99"/>
    <w:unhideWhenUsed/>
    <w:rsid w:val="00D76881"/>
    <w:pPr>
      <w:spacing w:before="100" w:beforeAutospacing="1" w:after="100" w:afterAutospacing="1"/>
    </w:pPr>
    <w:rPr>
      <w:rFonts w:eastAsia="Times New Roman"/>
      <w:lang w:val="es-ES" w:eastAsia="es-ES"/>
    </w:rPr>
  </w:style>
  <w:style w:type="paragraph" w:customStyle="1" w:styleId="Marge">
    <w:name w:val="Marge"/>
    <w:basedOn w:val="Normal"/>
    <w:rsid w:val="00E75DDC"/>
    <w:pPr>
      <w:tabs>
        <w:tab w:val="left" w:pos="567"/>
      </w:tabs>
      <w:snapToGrid w:val="0"/>
      <w:spacing w:after="240"/>
      <w:jc w:val="both"/>
    </w:pPr>
    <w:rPr>
      <w:rFonts w:ascii="Arial" w:eastAsia="Times New Roman" w:hAnsi="Arial"/>
      <w:snapToGrid w:val="0"/>
      <w:sz w:val="22"/>
      <w:lang w:val="fr-FR"/>
    </w:rPr>
  </w:style>
  <w:style w:type="paragraph" w:styleId="Prrafodelista">
    <w:name w:val="List Paragraph"/>
    <w:basedOn w:val="Normal"/>
    <w:uiPriority w:val="34"/>
    <w:qFormat/>
    <w:rsid w:val="006A16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062">
      <w:bodyDiv w:val="1"/>
      <w:marLeft w:val="0"/>
      <w:marRight w:val="0"/>
      <w:marTop w:val="0"/>
      <w:marBottom w:val="0"/>
      <w:divBdr>
        <w:top w:val="none" w:sz="0" w:space="0" w:color="auto"/>
        <w:left w:val="none" w:sz="0" w:space="0" w:color="auto"/>
        <w:bottom w:val="none" w:sz="0" w:space="0" w:color="auto"/>
        <w:right w:val="none" w:sz="0" w:space="0" w:color="auto"/>
      </w:divBdr>
    </w:div>
    <w:div w:id="831717936">
      <w:bodyDiv w:val="1"/>
      <w:marLeft w:val="0"/>
      <w:marRight w:val="0"/>
      <w:marTop w:val="0"/>
      <w:marBottom w:val="0"/>
      <w:divBdr>
        <w:top w:val="none" w:sz="0" w:space="0" w:color="auto"/>
        <w:left w:val="none" w:sz="0" w:space="0" w:color="auto"/>
        <w:bottom w:val="none" w:sz="0" w:space="0" w:color="auto"/>
        <w:right w:val="none" w:sz="0" w:space="0" w:color="auto"/>
      </w:divBdr>
    </w:div>
    <w:div w:id="980619028">
      <w:bodyDiv w:val="1"/>
      <w:marLeft w:val="0"/>
      <w:marRight w:val="0"/>
      <w:marTop w:val="0"/>
      <w:marBottom w:val="0"/>
      <w:divBdr>
        <w:top w:val="none" w:sz="0" w:space="0" w:color="auto"/>
        <w:left w:val="none" w:sz="0" w:space="0" w:color="auto"/>
        <w:bottom w:val="none" w:sz="0" w:space="0" w:color="auto"/>
        <w:right w:val="none" w:sz="0" w:space="0" w:color="auto"/>
      </w:divBdr>
    </w:div>
    <w:div w:id="1049036265">
      <w:bodyDiv w:val="1"/>
      <w:marLeft w:val="0"/>
      <w:marRight w:val="0"/>
      <w:marTop w:val="0"/>
      <w:marBottom w:val="0"/>
      <w:divBdr>
        <w:top w:val="none" w:sz="0" w:space="0" w:color="auto"/>
        <w:left w:val="none" w:sz="0" w:space="0" w:color="auto"/>
        <w:bottom w:val="none" w:sz="0" w:space="0" w:color="auto"/>
        <w:right w:val="none" w:sz="0" w:space="0" w:color="auto"/>
      </w:divBdr>
    </w:div>
    <w:div w:id="1098329977">
      <w:bodyDiv w:val="1"/>
      <w:marLeft w:val="0"/>
      <w:marRight w:val="0"/>
      <w:marTop w:val="0"/>
      <w:marBottom w:val="0"/>
      <w:divBdr>
        <w:top w:val="none" w:sz="0" w:space="0" w:color="auto"/>
        <w:left w:val="none" w:sz="0" w:space="0" w:color="auto"/>
        <w:bottom w:val="none" w:sz="0" w:space="0" w:color="auto"/>
        <w:right w:val="none" w:sz="0" w:space="0" w:color="auto"/>
      </w:divBdr>
    </w:div>
    <w:div w:id="1262300362">
      <w:bodyDiv w:val="1"/>
      <w:marLeft w:val="0"/>
      <w:marRight w:val="0"/>
      <w:marTop w:val="0"/>
      <w:marBottom w:val="0"/>
      <w:divBdr>
        <w:top w:val="none" w:sz="0" w:space="0" w:color="auto"/>
        <w:left w:val="none" w:sz="0" w:space="0" w:color="auto"/>
        <w:bottom w:val="none" w:sz="0" w:space="0" w:color="auto"/>
        <w:right w:val="none" w:sz="0" w:space="0" w:color="auto"/>
      </w:divBdr>
    </w:div>
    <w:div w:id="13188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0540-3308-47C2-BAA3-1B578ED7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Reference</vt:lpstr>
      <vt:lpstr>Reference</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PNUMA</dc:creator>
  <cp:lastModifiedBy>Ernesto</cp:lastModifiedBy>
  <cp:revision>2</cp:revision>
  <cp:lastPrinted>2010-01-27T13:58:00Z</cp:lastPrinted>
  <dcterms:created xsi:type="dcterms:W3CDTF">2013-03-25T19:55:00Z</dcterms:created>
  <dcterms:modified xsi:type="dcterms:W3CDTF">2013-03-25T19:55:00Z</dcterms:modified>
</cp:coreProperties>
</file>