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27" w:rsidRPr="00EF60F4" w:rsidRDefault="009D5027" w:rsidP="00EF60F4">
      <w:pPr>
        <w:tabs>
          <w:tab w:val="left" w:pos="4082"/>
        </w:tabs>
        <w:snapToGrid w:val="0"/>
        <w:spacing w:after="0" w:line="240" w:lineRule="auto"/>
        <w:ind w:left="720"/>
        <w:jc w:val="center"/>
        <w:rPr>
          <w:rFonts w:ascii="Times New Roman" w:eastAsiaTheme="minorEastAsia" w:hAnsi="Times New Roman" w:cs="Times New Roman"/>
          <w:b/>
          <w:bCs/>
          <w:sz w:val="24"/>
          <w:szCs w:val="24"/>
          <w:lang w:val="en-GB"/>
        </w:rPr>
      </w:pPr>
      <w:bookmarkStart w:id="0" w:name="_GoBack"/>
      <w:bookmarkEnd w:id="0"/>
      <w:r w:rsidRPr="00EF60F4">
        <w:rPr>
          <w:rFonts w:ascii="Times New Roman" w:eastAsiaTheme="minorEastAsia" w:hAnsi="Times New Roman" w:cs="Times New Roman"/>
          <w:b/>
          <w:bCs/>
          <w:sz w:val="24"/>
          <w:szCs w:val="24"/>
          <w:lang w:val="en-GB"/>
        </w:rPr>
        <w:t>Review of the cycle of United Nations Environment Assembly of the United Nations Environment Programme</w:t>
      </w:r>
    </w:p>
    <w:p w:rsidR="00E858D9" w:rsidRDefault="00E858D9" w:rsidP="009D5027">
      <w:pPr>
        <w:tabs>
          <w:tab w:val="left" w:pos="4082"/>
        </w:tabs>
        <w:snapToGrid w:val="0"/>
        <w:spacing w:after="0" w:line="240" w:lineRule="auto"/>
        <w:ind w:left="720"/>
        <w:jc w:val="both"/>
        <w:rPr>
          <w:rFonts w:ascii="Times New Roman" w:eastAsiaTheme="minorEastAsia" w:hAnsi="Times New Roman" w:cs="Times New Roman"/>
          <w:bCs/>
          <w:sz w:val="24"/>
          <w:szCs w:val="24"/>
          <w:lang w:val="en-GB"/>
        </w:rPr>
      </w:pPr>
    </w:p>
    <w:p w:rsidR="00EF60F4" w:rsidRPr="00852659" w:rsidRDefault="00EF60F4" w:rsidP="009D5027">
      <w:pPr>
        <w:tabs>
          <w:tab w:val="left" w:pos="4082"/>
        </w:tabs>
        <w:snapToGrid w:val="0"/>
        <w:spacing w:after="0" w:line="240" w:lineRule="auto"/>
        <w:ind w:left="720"/>
        <w:jc w:val="both"/>
        <w:rPr>
          <w:rFonts w:ascii="Times New Roman" w:eastAsiaTheme="minorEastAsia" w:hAnsi="Times New Roman" w:cs="Times New Roman"/>
          <w:bCs/>
          <w:sz w:val="24"/>
          <w:szCs w:val="24"/>
          <w:lang w:val="en-GB"/>
        </w:rPr>
      </w:pPr>
    </w:p>
    <w:p w:rsidR="009D5027" w:rsidRPr="009D5027" w:rsidRDefault="009D5027" w:rsidP="009D5027">
      <w:pPr>
        <w:tabs>
          <w:tab w:val="left" w:pos="4082"/>
        </w:tabs>
        <w:snapToGrid w:val="0"/>
        <w:spacing w:after="0" w:line="240" w:lineRule="auto"/>
        <w:ind w:left="720"/>
        <w:jc w:val="both"/>
        <w:rPr>
          <w:rFonts w:ascii="Times New Roman" w:eastAsiaTheme="minorEastAsia" w:hAnsi="Times New Roman" w:cs="Times New Roman"/>
          <w:bCs/>
          <w:sz w:val="24"/>
          <w:szCs w:val="24"/>
          <w:lang w:val="en-GB"/>
        </w:rPr>
      </w:pPr>
      <w:r w:rsidRPr="009D5027">
        <w:rPr>
          <w:rFonts w:ascii="Times New Roman" w:eastAsiaTheme="minorEastAsia" w:hAnsi="Times New Roman" w:cs="Times New Roman"/>
          <w:bCs/>
          <w:sz w:val="24"/>
          <w:szCs w:val="24"/>
          <w:lang w:val="en-GB"/>
        </w:rPr>
        <w:t>- Elements provided by Secretariat for consideration by Member States</w:t>
      </w:r>
    </w:p>
    <w:p w:rsidR="003358DF" w:rsidRPr="00852659" w:rsidRDefault="003358DF" w:rsidP="00852659">
      <w:pPr>
        <w:tabs>
          <w:tab w:val="left" w:pos="4082"/>
        </w:tabs>
        <w:snapToGrid w:val="0"/>
        <w:spacing w:after="0" w:line="240" w:lineRule="auto"/>
        <w:ind w:left="720"/>
        <w:jc w:val="both"/>
        <w:rPr>
          <w:rFonts w:ascii="Times New Roman" w:eastAsiaTheme="minorEastAsia" w:hAnsi="Times New Roman" w:cs="Times New Roman"/>
          <w:bCs/>
          <w:sz w:val="24"/>
          <w:szCs w:val="24"/>
          <w:lang w:val="en-GB"/>
        </w:rPr>
      </w:pPr>
    </w:p>
    <w:p w:rsidR="009D5027" w:rsidRPr="00EF60F4" w:rsidRDefault="009D5027" w:rsidP="00852659">
      <w:pPr>
        <w:tabs>
          <w:tab w:val="left" w:pos="4082"/>
        </w:tabs>
        <w:snapToGrid w:val="0"/>
        <w:spacing w:after="0" w:line="240" w:lineRule="auto"/>
        <w:ind w:left="720"/>
        <w:jc w:val="both"/>
        <w:rPr>
          <w:rFonts w:ascii="Times New Roman" w:eastAsiaTheme="minorEastAsia" w:hAnsi="Times New Roman" w:cs="Times New Roman"/>
          <w:b/>
          <w:bCs/>
          <w:sz w:val="24"/>
          <w:szCs w:val="24"/>
          <w:lang w:val="en-GB"/>
        </w:rPr>
      </w:pPr>
      <w:proofErr w:type="spellStart"/>
      <w:r w:rsidRPr="00EF60F4">
        <w:rPr>
          <w:rFonts w:ascii="Times New Roman" w:eastAsiaTheme="minorEastAsia" w:hAnsi="Times New Roman" w:cs="Times New Roman"/>
          <w:b/>
          <w:bCs/>
          <w:sz w:val="24"/>
          <w:szCs w:val="24"/>
          <w:lang w:val="en-GB"/>
        </w:rPr>
        <w:t>Preambular</w:t>
      </w:r>
      <w:proofErr w:type="spellEnd"/>
      <w:r w:rsidRPr="00EF60F4">
        <w:rPr>
          <w:rFonts w:ascii="Times New Roman" w:eastAsiaTheme="minorEastAsia" w:hAnsi="Times New Roman" w:cs="Times New Roman"/>
          <w:b/>
          <w:bCs/>
          <w:sz w:val="24"/>
          <w:szCs w:val="24"/>
          <w:lang w:val="en-GB"/>
        </w:rPr>
        <w:t xml:space="preserve"> Section </w:t>
      </w:r>
    </w:p>
    <w:p w:rsidR="00852659" w:rsidRPr="00852659" w:rsidRDefault="00852659" w:rsidP="00852659">
      <w:pPr>
        <w:tabs>
          <w:tab w:val="left" w:pos="4082"/>
        </w:tabs>
        <w:snapToGrid w:val="0"/>
        <w:spacing w:after="0" w:line="240" w:lineRule="auto"/>
        <w:ind w:left="720"/>
        <w:jc w:val="both"/>
        <w:rPr>
          <w:rFonts w:ascii="Times New Roman" w:eastAsiaTheme="minorEastAsia" w:hAnsi="Times New Roman" w:cs="Times New Roman"/>
          <w:bCs/>
          <w:sz w:val="24"/>
          <w:szCs w:val="24"/>
          <w:lang w:val="en-GB"/>
        </w:rPr>
      </w:pPr>
    </w:p>
    <w:p w:rsidR="00F666B9" w:rsidRPr="00EF60F4" w:rsidRDefault="00EF60F4" w:rsidP="00EF60F4">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sidRPr="00EF60F4">
        <w:rPr>
          <w:rFonts w:ascii="Times New Roman" w:eastAsiaTheme="minorEastAsia" w:hAnsi="Times New Roman" w:cs="Times New Roman"/>
          <w:b/>
          <w:bCs/>
          <w:sz w:val="24"/>
          <w:szCs w:val="24"/>
          <w:lang w:val="en-GB"/>
        </w:rPr>
        <w:t xml:space="preserve">PP1 </w:t>
      </w:r>
      <w:r>
        <w:rPr>
          <w:rFonts w:ascii="Times New Roman" w:eastAsiaTheme="minorEastAsia" w:hAnsi="Times New Roman" w:cs="Times New Roman"/>
          <w:b/>
          <w:bCs/>
          <w:sz w:val="24"/>
          <w:szCs w:val="24"/>
          <w:lang w:val="en-GB"/>
        </w:rPr>
        <w:tab/>
      </w:r>
      <w:r w:rsidR="00F666B9" w:rsidRPr="00EF60F4">
        <w:rPr>
          <w:rFonts w:ascii="Times New Roman" w:eastAsiaTheme="minorEastAsia" w:hAnsi="Times New Roman" w:cs="Times New Roman"/>
          <w:bCs/>
          <w:sz w:val="24"/>
          <w:szCs w:val="24"/>
          <w:lang w:val="en-GB"/>
        </w:rPr>
        <w:t xml:space="preserve">Reaffirming the mandate contained General Assembly resolution 2997(XXVII) of 15 December 1972, by which it established the United Nations Environment Programme, and other relevant General Assembly resolutions that reinforce its mandate, as well as the Nairobi Declaration on the Role and Mandate of the United Nations Environment Programme of 7 February 19971, the </w:t>
      </w:r>
      <w:proofErr w:type="spellStart"/>
      <w:r w:rsidR="00F666B9" w:rsidRPr="00EF60F4">
        <w:rPr>
          <w:rFonts w:ascii="Times New Roman" w:eastAsiaTheme="minorEastAsia" w:hAnsi="Times New Roman" w:cs="Times New Roman"/>
          <w:bCs/>
          <w:sz w:val="24"/>
          <w:szCs w:val="24"/>
          <w:lang w:val="en-GB"/>
        </w:rPr>
        <w:t>Malmö</w:t>
      </w:r>
      <w:proofErr w:type="spellEnd"/>
      <w:r w:rsidR="00F666B9" w:rsidRPr="00EF60F4">
        <w:rPr>
          <w:rFonts w:ascii="Times New Roman" w:eastAsiaTheme="minorEastAsia" w:hAnsi="Times New Roman" w:cs="Times New Roman"/>
          <w:bCs/>
          <w:sz w:val="24"/>
          <w:szCs w:val="24"/>
          <w:lang w:val="en-GB"/>
        </w:rPr>
        <w:t xml:space="preserve"> Ministerial Declaration of 31 May 2000</w:t>
      </w:r>
      <w:r w:rsidR="00620E78" w:rsidRPr="00EF60F4">
        <w:rPr>
          <w:rFonts w:ascii="Times New Roman" w:eastAsiaTheme="minorEastAsia" w:hAnsi="Times New Roman" w:cs="Times New Roman"/>
          <w:bCs/>
          <w:sz w:val="24"/>
          <w:szCs w:val="24"/>
          <w:lang w:val="en-GB"/>
        </w:rPr>
        <w:t xml:space="preserve">, </w:t>
      </w:r>
      <w:r w:rsidR="00F666B9" w:rsidRPr="00EF60F4">
        <w:rPr>
          <w:rFonts w:ascii="Times New Roman" w:eastAsiaTheme="minorEastAsia" w:hAnsi="Times New Roman" w:cs="Times New Roman"/>
          <w:bCs/>
          <w:sz w:val="24"/>
          <w:szCs w:val="24"/>
          <w:lang w:val="en-GB"/>
        </w:rPr>
        <w:t xml:space="preserve"> </w:t>
      </w:r>
      <w:r w:rsidR="00620E78" w:rsidRPr="00EF60F4">
        <w:rPr>
          <w:rFonts w:ascii="Times New Roman" w:eastAsiaTheme="minorEastAsia" w:hAnsi="Times New Roman" w:cs="Times New Roman"/>
          <w:bCs/>
          <w:sz w:val="24"/>
          <w:szCs w:val="24"/>
          <w:lang w:val="en-GB"/>
        </w:rPr>
        <w:t xml:space="preserve">paragraph 88 of the outcome document of the United Nations Conference on Sustainable Development as endorsed by the General Assembly in resolution 67/288 </w:t>
      </w:r>
      <w:r w:rsidR="00F666B9" w:rsidRPr="00EF60F4">
        <w:rPr>
          <w:rFonts w:ascii="Times New Roman" w:eastAsiaTheme="minorEastAsia" w:hAnsi="Times New Roman" w:cs="Times New Roman"/>
          <w:bCs/>
          <w:sz w:val="24"/>
          <w:szCs w:val="24"/>
          <w:lang w:val="en-GB"/>
        </w:rPr>
        <w:t>and the Ministerial outcome document of the first session of the United Nations Environment Assembly of the United Nations Environment Programme.</w:t>
      </w:r>
    </w:p>
    <w:p w:rsidR="00F666B9" w:rsidRPr="00EF60F4" w:rsidRDefault="00F666B9" w:rsidP="00EF60F4">
      <w:pPr>
        <w:tabs>
          <w:tab w:val="left" w:pos="1440"/>
        </w:tabs>
        <w:snapToGrid w:val="0"/>
        <w:spacing w:after="0" w:line="240" w:lineRule="auto"/>
        <w:ind w:left="720"/>
        <w:jc w:val="both"/>
        <w:rPr>
          <w:rFonts w:ascii="Times New Roman" w:eastAsiaTheme="minorEastAsia" w:hAnsi="Times New Roman" w:cs="Times New Roman"/>
          <w:b/>
          <w:bCs/>
          <w:sz w:val="24"/>
          <w:szCs w:val="24"/>
          <w:lang w:val="en-GB"/>
        </w:rPr>
      </w:pPr>
    </w:p>
    <w:p w:rsidR="00852659" w:rsidRPr="00EF60F4" w:rsidRDefault="00EF60F4" w:rsidP="00EF60F4">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sidRPr="00EF60F4">
        <w:rPr>
          <w:rFonts w:ascii="Times New Roman" w:eastAsiaTheme="minorEastAsia" w:hAnsi="Times New Roman" w:cs="Times New Roman"/>
          <w:b/>
          <w:bCs/>
          <w:sz w:val="24"/>
          <w:szCs w:val="24"/>
          <w:lang w:val="en-GB"/>
        </w:rPr>
        <w:t xml:space="preserve">PP2 </w:t>
      </w:r>
      <w:r>
        <w:rPr>
          <w:rFonts w:ascii="Times New Roman" w:eastAsiaTheme="minorEastAsia" w:hAnsi="Times New Roman" w:cs="Times New Roman"/>
          <w:b/>
          <w:bCs/>
          <w:sz w:val="24"/>
          <w:szCs w:val="24"/>
          <w:lang w:val="en-GB"/>
        </w:rPr>
        <w:tab/>
      </w:r>
      <w:r w:rsidR="00852659" w:rsidRPr="00EF60F4">
        <w:rPr>
          <w:rFonts w:ascii="Times New Roman" w:eastAsiaTheme="minorEastAsia" w:hAnsi="Times New Roman" w:cs="Times New Roman"/>
          <w:bCs/>
          <w:sz w:val="24"/>
          <w:szCs w:val="24"/>
          <w:lang w:val="en-GB"/>
        </w:rPr>
        <w:t xml:space="preserve">Recalling General Assembly resolution 42/185 </w:t>
      </w:r>
      <w:r w:rsidR="000C16DB" w:rsidRPr="00EF60F4">
        <w:rPr>
          <w:rFonts w:ascii="Times New Roman" w:eastAsiaTheme="minorEastAsia" w:hAnsi="Times New Roman" w:cs="Times New Roman"/>
          <w:bCs/>
          <w:sz w:val="24"/>
          <w:szCs w:val="24"/>
          <w:lang w:val="en-GB"/>
        </w:rPr>
        <w:t>on the Biennial cycle of the governing body of the United Nations Environment Programme.</w:t>
      </w:r>
    </w:p>
    <w:p w:rsidR="000C16DB" w:rsidRPr="00EF60F4" w:rsidRDefault="000C16DB" w:rsidP="00EF60F4">
      <w:pPr>
        <w:tabs>
          <w:tab w:val="left" w:pos="1440"/>
        </w:tabs>
        <w:snapToGrid w:val="0"/>
        <w:spacing w:after="0" w:line="240" w:lineRule="auto"/>
        <w:ind w:left="720"/>
        <w:jc w:val="both"/>
        <w:rPr>
          <w:rFonts w:ascii="Times New Roman" w:eastAsiaTheme="minorEastAsia" w:hAnsi="Times New Roman" w:cs="Times New Roman"/>
          <w:b/>
          <w:bCs/>
          <w:sz w:val="24"/>
          <w:szCs w:val="24"/>
          <w:lang w:val="en-GB"/>
        </w:rPr>
      </w:pPr>
    </w:p>
    <w:p w:rsidR="000C16DB" w:rsidRPr="00EF60F4" w:rsidRDefault="00EF60F4" w:rsidP="00EF60F4">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sidRPr="00EF60F4">
        <w:rPr>
          <w:rFonts w:ascii="Times New Roman" w:eastAsiaTheme="minorEastAsia" w:hAnsi="Times New Roman" w:cs="Times New Roman"/>
          <w:b/>
          <w:bCs/>
          <w:sz w:val="24"/>
          <w:szCs w:val="24"/>
          <w:lang w:val="en-GB"/>
        </w:rPr>
        <w:t xml:space="preserve">PP3 </w:t>
      </w:r>
      <w:r>
        <w:rPr>
          <w:rFonts w:ascii="Times New Roman" w:eastAsiaTheme="minorEastAsia" w:hAnsi="Times New Roman" w:cs="Times New Roman"/>
          <w:b/>
          <w:bCs/>
          <w:sz w:val="24"/>
          <w:szCs w:val="24"/>
          <w:lang w:val="en-GB"/>
        </w:rPr>
        <w:tab/>
      </w:r>
      <w:r w:rsidR="00852659" w:rsidRPr="00EF60F4">
        <w:rPr>
          <w:rFonts w:ascii="Times New Roman" w:eastAsiaTheme="minorEastAsia" w:hAnsi="Times New Roman" w:cs="Times New Roman"/>
          <w:bCs/>
          <w:sz w:val="24"/>
          <w:szCs w:val="24"/>
          <w:lang w:val="en-GB"/>
        </w:rPr>
        <w:t>Recalling General Assembly resolution 67/</w:t>
      </w:r>
      <w:r w:rsidR="000C16DB" w:rsidRPr="00EF60F4">
        <w:rPr>
          <w:rFonts w:ascii="Times New Roman" w:eastAsiaTheme="minorEastAsia" w:hAnsi="Times New Roman" w:cs="Times New Roman"/>
          <w:bCs/>
          <w:sz w:val="24"/>
          <w:szCs w:val="24"/>
          <w:lang w:val="en-GB"/>
        </w:rPr>
        <w:t xml:space="preserve">213 on the Report of the </w:t>
      </w:r>
      <w:r w:rsidR="00F666B9" w:rsidRPr="00EF60F4">
        <w:rPr>
          <w:rFonts w:ascii="Times New Roman" w:eastAsiaTheme="minorEastAsia" w:hAnsi="Times New Roman" w:cs="Times New Roman"/>
          <w:bCs/>
          <w:sz w:val="24"/>
          <w:szCs w:val="24"/>
          <w:lang w:val="en-GB"/>
        </w:rPr>
        <w:t>governing body</w:t>
      </w:r>
      <w:r w:rsidR="000C16DB" w:rsidRPr="00EF60F4">
        <w:rPr>
          <w:rFonts w:ascii="Times New Roman" w:eastAsiaTheme="minorEastAsia" w:hAnsi="Times New Roman" w:cs="Times New Roman"/>
          <w:bCs/>
          <w:sz w:val="24"/>
          <w:szCs w:val="24"/>
          <w:lang w:val="en-GB"/>
        </w:rPr>
        <w:t xml:space="preserve"> of the United Nations Environment Programme on its twelfth special session and </w:t>
      </w:r>
      <w:proofErr w:type="gramStart"/>
      <w:r w:rsidR="000C16DB" w:rsidRPr="00EF60F4">
        <w:rPr>
          <w:rFonts w:ascii="Times New Roman" w:eastAsiaTheme="minorEastAsia" w:hAnsi="Times New Roman" w:cs="Times New Roman"/>
          <w:bCs/>
          <w:sz w:val="24"/>
          <w:szCs w:val="24"/>
          <w:lang w:val="en-GB"/>
        </w:rPr>
        <w:t>the</w:t>
      </w:r>
      <w:proofErr w:type="gramEnd"/>
      <w:r w:rsidR="000C16DB" w:rsidRPr="00EF60F4">
        <w:rPr>
          <w:rFonts w:ascii="Times New Roman" w:eastAsiaTheme="minorEastAsia" w:hAnsi="Times New Roman" w:cs="Times New Roman"/>
          <w:bCs/>
          <w:sz w:val="24"/>
          <w:szCs w:val="24"/>
          <w:lang w:val="en-GB"/>
        </w:rPr>
        <w:t xml:space="preserve"> implementation of section IV.C, entitled “Environmental pillar in the context of sustainable development”, of the outcome document of the United Nations Conference on Sustainable Development. </w:t>
      </w:r>
    </w:p>
    <w:p w:rsidR="00852659" w:rsidRPr="00EF60F4" w:rsidRDefault="00852659" w:rsidP="00EF60F4">
      <w:pPr>
        <w:tabs>
          <w:tab w:val="left" w:pos="1440"/>
        </w:tabs>
        <w:snapToGrid w:val="0"/>
        <w:spacing w:after="0" w:line="240" w:lineRule="auto"/>
        <w:ind w:left="720"/>
        <w:jc w:val="both"/>
        <w:rPr>
          <w:rFonts w:ascii="Times New Roman" w:eastAsiaTheme="minorEastAsia" w:hAnsi="Times New Roman" w:cs="Times New Roman"/>
          <w:b/>
          <w:bCs/>
          <w:sz w:val="24"/>
          <w:szCs w:val="24"/>
          <w:lang w:val="en-GB"/>
        </w:rPr>
      </w:pPr>
    </w:p>
    <w:p w:rsidR="000C16DB" w:rsidRPr="00EF60F4" w:rsidRDefault="00EF60F4" w:rsidP="00EF60F4">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sidRPr="00EF60F4">
        <w:rPr>
          <w:rFonts w:ascii="Times New Roman" w:eastAsiaTheme="minorEastAsia" w:hAnsi="Times New Roman" w:cs="Times New Roman"/>
          <w:b/>
          <w:bCs/>
          <w:sz w:val="24"/>
          <w:szCs w:val="24"/>
          <w:lang w:val="en-GB"/>
        </w:rPr>
        <w:t xml:space="preserve">PP4 </w:t>
      </w:r>
      <w:r>
        <w:rPr>
          <w:rFonts w:ascii="Times New Roman" w:eastAsiaTheme="minorEastAsia" w:hAnsi="Times New Roman" w:cs="Times New Roman"/>
          <w:b/>
          <w:bCs/>
          <w:sz w:val="24"/>
          <w:szCs w:val="24"/>
          <w:lang w:val="en-GB"/>
        </w:rPr>
        <w:tab/>
      </w:r>
      <w:r w:rsidR="00852659" w:rsidRPr="00EF60F4">
        <w:rPr>
          <w:rFonts w:ascii="Times New Roman" w:eastAsiaTheme="minorEastAsia" w:hAnsi="Times New Roman" w:cs="Times New Roman"/>
          <w:bCs/>
          <w:sz w:val="24"/>
          <w:szCs w:val="24"/>
          <w:lang w:val="en-GB"/>
        </w:rPr>
        <w:t>Recalling General Assembly resolution 67/</w:t>
      </w:r>
      <w:r w:rsidR="000C16DB" w:rsidRPr="00EF60F4">
        <w:rPr>
          <w:rFonts w:ascii="Times New Roman" w:eastAsiaTheme="minorEastAsia" w:hAnsi="Times New Roman" w:cs="Times New Roman"/>
          <w:bCs/>
          <w:sz w:val="24"/>
          <w:szCs w:val="24"/>
          <w:lang w:val="en-GB"/>
        </w:rPr>
        <w:t>251</w:t>
      </w:r>
      <w:r w:rsidR="00F666B9" w:rsidRPr="00EF60F4">
        <w:rPr>
          <w:rFonts w:ascii="Times New Roman" w:eastAsiaTheme="minorEastAsia" w:hAnsi="Times New Roman" w:cs="Times New Roman"/>
          <w:bCs/>
          <w:sz w:val="24"/>
          <w:szCs w:val="24"/>
          <w:lang w:val="en-GB"/>
        </w:rPr>
        <w:t xml:space="preserve"> on the</w:t>
      </w:r>
      <w:r w:rsidR="000C16DB" w:rsidRPr="00EF60F4">
        <w:rPr>
          <w:rFonts w:ascii="Times New Roman" w:eastAsiaTheme="minorEastAsia" w:hAnsi="Times New Roman" w:cs="Times New Roman"/>
          <w:bCs/>
          <w:sz w:val="24"/>
          <w:szCs w:val="24"/>
          <w:lang w:val="en-GB"/>
        </w:rPr>
        <w:t xml:space="preserve"> Change of the designation of the </w:t>
      </w:r>
      <w:r w:rsidR="00F666B9" w:rsidRPr="00EF60F4">
        <w:rPr>
          <w:rFonts w:ascii="Times New Roman" w:eastAsiaTheme="minorEastAsia" w:hAnsi="Times New Roman" w:cs="Times New Roman"/>
          <w:bCs/>
          <w:sz w:val="24"/>
          <w:szCs w:val="24"/>
          <w:lang w:val="en-GB"/>
        </w:rPr>
        <w:t>governing body</w:t>
      </w:r>
      <w:r w:rsidR="000C16DB" w:rsidRPr="00EF60F4">
        <w:rPr>
          <w:rFonts w:ascii="Times New Roman" w:eastAsiaTheme="minorEastAsia" w:hAnsi="Times New Roman" w:cs="Times New Roman"/>
          <w:bCs/>
          <w:sz w:val="24"/>
          <w:szCs w:val="24"/>
          <w:lang w:val="en-GB"/>
        </w:rPr>
        <w:t xml:space="preserve"> of the United Nations Environment Programme.</w:t>
      </w:r>
    </w:p>
    <w:p w:rsidR="000C16DB" w:rsidRPr="00EF60F4" w:rsidRDefault="000C16DB" w:rsidP="00EF60F4">
      <w:pPr>
        <w:tabs>
          <w:tab w:val="left" w:pos="1440"/>
        </w:tabs>
        <w:snapToGrid w:val="0"/>
        <w:spacing w:after="0" w:line="240" w:lineRule="auto"/>
        <w:ind w:left="720"/>
        <w:jc w:val="both"/>
        <w:rPr>
          <w:rFonts w:ascii="Times New Roman" w:eastAsiaTheme="minorEastAsia" w:hAnsi="Times New Roman" w:cs="Times New Roman"/>
          <w:b/>
          <w:bCs/>
          <w:sz w:val="24"/>
          <w:szCs w:val="24"/>
          <w:lang w:val="en-GB"/>
        </w:rPr>
      </w:pPr>
    </w:p>
    <w:p w:rsidR="000C16DB" w:rsidRPr="00EF60F4" w:rsidRDefault="00EF60F4" w:rsidP="00EF60F4">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sidRPr="00EF60F4">
        <w:rPr>
          <w:rFonts w:ascii="Times New Roman" w:eastAsiaTheme="minorEastAsia" w:hAnsi="Times New Roman" w:cs="Times New Roman"/>
          <w:b/>
          <w:bCs/>
          <w:sz w:val="24"/>
          <w:szCs w:val="24"/>
          <w:lang w:val="en-GB"/>
        </w:rPr>
        <w:t xml:space="preserve">PP5 </w:t>
      </w:r>
      <w:r>
        <w:rPr>
          <w:rFonts w:ascii="Times New Roman" w:eastAsiaTheme="minorEastAsia" w:hAnsi="Times New Roman" w:cs="Times New Roman"/>
          <w:b/>
          <w:bCs/>
          <w:sz w:val="24"/>
          <w:szCs w:val="24"/>
          <w:lang w:val="en-GB"/>
        </w:rPr>
        <w:tab/>
      </w:r>
      <w:r w:rsidR="000C16DB" w:rsidRPr="00EF60F4">
        <w:rPr>
          <w:rFonts w:ascii="Times New Roman" w:eastAsiaTheme="minorEastAsia" w:hAnsi="Times New Roman" w:cs="Times New Roman"/>
          <w:bCs/>
          <w:sz w:val="24"/>
          <w:szCs w:val="24"/>
          <w:lang w:val="en-GB"/>
        </w:rPr>
        <w:t xml:space="preserve">Recalling </w:t>
      </w:r>
      <w:r w:rsidR="00F666B9" w:rsidRPr="00EF60F4">
        <w:rPr>
          <w:rFonts w:ascii="Times New Roman" w:eastAsiaTheme="minorEastAsia" w:hAnsi="Times New Roman" w:cs="Times New Roman"/>
          <w:bCs/>
          <w:sz w:val="24"/>
          <w:szCs w:val="24"/>
          <w:lang w:val="en-GB"/>
        </w:rPr>
        <w:t>decisions 27/1 on the New Rules of Procedure of the governing body of the United Nations Environment Programme and 27/2 on the Implementation of paragraph 88 of the outcome document of the United Nations Conference on Sustainable Development.</w:t>
      </w:r>
    </w:p>
    <w:p w:rsidR="00F666B9" w:rsidRPr="00EF60F4" w:rsidRDefault="00F666B9" w:rsidP="00EF60F4">
      <w:pPr>
        <w:tabs>
          <w:tab w:val="left" w:pos="1440"/>
        </w:tabs>
        <w:snapToGrid w:val="0"/>
        <w:spacing w:after="0" w:line="240" w:lineRule="auto"/>
        <w:ind w:left="720"/>
        <w:jc w:val="both"/>
        <w:rPr>
          <w:rFonts w:ascii="Times New Roman" w:eastAsiaTheme="minorEastAsia" w:hAnsi="Times New Roman" w:cs="Times New Roman"/>
          <w:b/>
          <w:bCs/>
          <w:sz w:val="24"/>
          <w:szCs w:val="24"/>
          <w:lang w:val="en-GB"/>
        </w:rPr>
      </w:pPr>
    </w:p>
    <w:p w:rsidR="00F666B9" w:rsidRPr="00EF60F4" w:rsidRDefault="00EF60F4" w:rsidP="00EF60F4">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sidRPr="00EF60F4">
        <w:rPr>
          <w:rFonts w:ascii="Times New Roman" w:eastAsiaTheme="minorEastAsia" w:hAnsi="Times New Roman" w:cs="Times New Roman"/>
          <w:b/>
          <w:bCs/>
          <w:sz w:val="24"/>
          <w:szCs w:val="24"/>
          <w:lang w:val="en-GB"/>
        </w:rPr>
        <w:t xml:space="preserve">PP6 </w:t>
      </w:r>
      <w:r>
        <w:rPr>
          <w:rFonts w:ascii="Times New Roman" w:eastAsiaTheme="minorEastAsia" w:hAnsi="Times New Roman" w:cs="Times New Roman"/>
          <w:b/>
          <w:bCs/>
          <w:sz w:val="24"/>
          <w:szCs w:val="24"/>
          <w:lang w:val="en-GB"/>
        </w:rPr>
        <w:tab/>
      </w:r>
      <w:r w:rsidR="00620E78" w:rsidRPr="00EF60F4">
        <w:rPr>
          <w:rFonts w:ascii="Times New Roman" w:eastAsiaTheme="minorEastAsia" w:hAnsi="Times New Roman" w:cs="Times New Roman"/>
          <w:bCs/>
          <w:sz w:val="24"/>
          <w:szCs w:val="24"/>
          <w:lang w:val="en-GB"/>
        </w:rPr>
        <w:t>Mindful</w:t>
      </w:r>
      <w:r w:rsidR="00013A63" w:rsidRPr="00EF60F4">
        <w:rPr>
          <w:rFonts w:ascii="Times New Roman" w:eastAsiaTheme="minorEastAsia" w:hAnsi="Times New Roman" w:cs="Times New Roman"/>
          <w:bCs/>
          <w:sz w:val="24"/>
          <w:szCs w:val="24"/>
          <w:lang w:val="en-GB"/>
        </w:rPr>
        <w:t xml:space="preserve"> that one of the main functions of the </w:t>
      </w:r>
      <w:r w:rsidR="00620E78" w:rsidRPr="00EF60F4">
        <w:rPr>
          <w:rFonts w:ascii="Times New Roman" w:eastAsiaTheme="minorEastAsia" w:hAnsi="Times New Roman" w:cs="Times New Roman"/>
          <w:bCs/>
          <w:sz w:val="24"/>
          <w:szCs w:val="24"/>
          <w:lang w:val="en-GB"/>
        </w:rPr>
        <w:t xml:space="preserve">United Nations Environment Assembly of the United Nations Environment Programme is to review and approve </w:t>
      </w:r>
      <w:r w:rsidR="00A051E9" w:rsidRPr="00EF60F4">
        <w:rPr>
          <w:rFonts w:ascii="Times New Roman" w:eastAsiaTheme="minorEastAsia" w:hAnsi="Times New Roman" w:cs="Times New Roman"/>
          <w:bCs/>
          <w:sz w:val="24"/>
          <w:szCs w:val="24"/>
          <w:lang w:val="en-GB"/>
        </w:rPr>
        <w:t>the Programme of Work and Budget and the Medium Term Strategy of the United Nations Environment Programme.</w:t>
      </w:r>
    </w:p>
    <w:p w:rsidR="00A051E9" w:rsidRPr="00EF60F4" w:rsidRDefault="00A051E9" w:rsidP="00EF60F4">
      <w:pPr>
        <w:tabs>
          <w:tab w:val="left" w:pos="1440"/>
        </w:tabs>
        <w:snapToGrid w:val="0"/>
        <w:spacing w:after="0" w:line="240" w:lineRule="auto"/>
        <w:ind w:left="720"/>
        <w:jc w:val="both"/>
        <w:rPr>
          <w:rFonts w:ascii="Times New Roman" w:eastAsiaTheme="minorEastAsia" w:hAnsi="Times New Roman" w:cs="Times New Roman"/>
          <w:b/>
          <w:bCs/>
          <w:sz w:val="24"/>
          <w:szCs w:val="24"/>
          <w:lang w:val="en-GB"/>
        </w:rPr>
      </w:pPr>
    </w:p>
    <w:p w:rsidR="00F666B9" w:rsidRPr="00EF60F4" w:rsidRDefault="00EF60F4" w:rsidP="00EF60F4">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sidRPr="00EF60F4">
        <w:rPr>
          <w:rFonts w:ascii="Times New Roman" w:eastAsiaTheme="minorEastAsia" w:hAnsi="Times New Roman" w:cs="Times New Roman"/>
          <w:b/>
          <w:bCs/>
          <w:sz w:val="24"/>
          <w:szCs w:val="24"/>
          <w:lang w:val="en-GB"/>
        </w:rPr>
        <w:t xml:space="preserve">PP7 </w:t>
      </w:r>
      <w:r>
        <w:rPr>
          <w:rFonts w:ascii="Times New Roman" w:eastAsiaTheme="minorEastAsia" w:hAnsi="Times New Roman" w:cs="Times New Roman"/>
          <w:b/>
          <w:bCs/>
          <w:sz w:val="24"/>
          <w:szCs w:val="24"/>
          <w:lang w:val="en-GB"/>
        </w:rPr>
        <w:tab/>
      </w:r>
      <w:r w:rsidR="00A051E9" w:rsidRPr="00EF60F4">
        <w:rPr>
          <w:rFonts w:ascii="Times New Roman" w:eastAsiaTheme="minorEastAsia" w:hAnsi="Times New Roman" w:cs="Times New Roman"/>
          <w:bCs/>
          <w:sz w:val="24"/>
          <w:szCs w:val="24"/>
          <w:lang w:val="en-GB"/>
        </w:rPr>
        <w:t xml:space="preserve">Also mindful of the functions and </w:t>
      </w:r>
      <w:r w:rsidR="00FC3E84" w:rsidRPr="00EF60F4">
        <w:rPr>
          <w:rFonts w:ascii="Times New Roman" w:eastAsiaTheme="minorEastAsia" w:hAnsi="Times New Roman" w:cs="Times New Roman"/>
          <w:bCs/>
          <w:sz w:val="24"/>
          <w:szCs w:val="24"/>
          <w:lang w:val="en-GB"/>
        </w:rPr>
        <w:t>roles</w:t>
      </w:r>
      <w:r w:rsidR="00A051E9" w:rsidRPr="00EF60F4">
        <w:rPr>
          <w:rFonts w:ascii="Times New Roman" w:eastAsiaTheme="minorEastAsia" w:hAnsi="Times New Roman" w:cs="Times New Roman"/>
          <w:bCs/>
          <w:sz w:val="24"/>
          <w:szCs w:val="24"/>
          <w:lang w:val="en-GB"/>
        </w:rPr>
        <w:t xml:space="preserve"> of </w:t>
      </w:r>
      <w:r w:rsidR="005D097D" w:rsidRPr="00EF60F4">
        <w:rPr>
          <w:rFonts w:ascii="Times New Roman" w:eastAsiaTheme="minorEastAsia" w:hAnsi="Times New Roman" w:cs="Times New Roman"/>
          <w:bCs/>
          <w:sz w:val="24"/>
          <w:szCs w:val="24"/>
          <w:lang w:val="en-GB"/>
        </w:rPr>
        <w:t>the main committees of the General Assembly and its subsidiary organ the Advisory Committee on Administrative and Budgetary Questions and of the Economic and Social Council and its subsidiary organ the Committee for Programme and Coordination.</w:t>
      </w:r>
    </w:p>
    <w:p w:rsidR="00FC3E84" w:rsidRPr="00EF60F4" w:rsidRDefault="00FC3E84" w:rsidP="00EF60F4">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p>
    <w:p w:rsidR="00A31964" w:rsidRPr="00EF60F4" w:rsidRDefault="00EF60F4" w:rsidP="00EF60F4">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sidRPr="00EF60F4">
        <w:rPr>
          <w:rFonts w:ascii="Times New Roman" w:eastAsiaTheme="minorEastAsia" w:hAnsi="Times New Roman" w:cs="Times New Roman"/>
          <w:b/>
          <w:bCs/>
          <w:sz w:val="24"/>
          <w:szCs w:val="24"/>
          <w:lang w:val="en-GB"/>
        </w:rPr>
        <w:lastRenderedPageBreak/>
        <w:t xml:space="preserve">PP8 </w:t>
      </w:r>
      <w:r>
        <w:rPr>
          <w:rFonts w:ascii="Times New Roman" w:eastAsiaTheme="minorEastAsia" w:hAnsi="Times New Roman" w:cs="Times New Roman"/>
          <w:b/>
          <w:bCs/>
          <w:sz w:val="24"/>
          <w:szCs w:val="24"/>
          <w:lang w:val="en-GB"/>
        </w:rPr>
        <w:tab/>
      </w:r>
      <w:r w:rsidR="00A31964" w:rsidRPr="00EF60F4">
        <w:rPr>
          <w:rFonts w:ascii="Times New Roman" w:eastAsiaTheme="minorEastAsia" w:hAnsi="Times New Roman" w:cs="Times New Roman"/>
          <w:bCs/>
          <w:sz w:val="24"/>
          <w:szCs w:val="24"/>
          <w:lang w:val="en-GB"/>
        </w:rPr>
        <w:t xml:space="preserve">Also </w:t>
      </w:r>
      <w:r w:rsidR="00BB0F51" w:rsidRPr="00EF60F4">
        <w:rPr>
          <w:rFonts w:ascii="Times New Roman" w:eastAsiaTheme="minorEastAsia" w:hAnsi="Times New Roman" w:cs="Times New Roman"/>
          <w:bCs/>
          <w:sz w:val="24"/>
          <w:szCs w:val="24"/>
          <w:lang w:val="en-GB"/>
        </w:rPr>
        <w:t>bearing in mind that the next meeting of the High-level Political Forum (HLPF) on Sustainable Development under the auspices of the General Assembly will be held at the level of heads of State and Government in 2019</w:t>
      </w:r>
      <w:r w:rsidR="00BF2B5C" w:rsidRPr="00EF60F4">
        <w:rPr>
          <w:rFonts w:ascii="Times New Roman" w:eastAsiaTheme="minorEastAsia" w:hAnsi="Times New Roman" w:cs="Times New Roman"/>
          <w:bCs/>
          <w:sz w:val="24"/>
          <w:szCs w:val="24"/>
          <w:lang w:val="en-GB"/>
        </w:rPr>
        <w:t>.</w:t>
      </w:r>
    </w:p>
    <w:p w:rsidR="00A31964" w:rsidRDefault="00A31964" w:rsidP="000C16DB">
      <w:pPr>
        <w:tabs>
          <w:tab w:val="left" w:pos="4082"/>
        </w:tabs>
        <w:snapToGrid w:val="0"/>
        <w:spacing w:after="0" w:line="240" w:lineRule="auto"/>
        <w:ind w:left="720"/>
        <w:jc w:val="both"/>
        <w:rPr>
          <w:rFonts w:ascii="Times New Roman" w:eastAsiaTheme="minorEastAsia" w:hAnsi="Times New Roman" w:cs="Times New Roman"/>
          <w:bCs/>
          <w:sz w:val="24"/>
          <w:szCs w:val="24"/>
          <w:lang w:val="en-GB"/>
        </w:rPr>
      </w:pPr>
    </w:p>
    <w:p w:rsidR="00FC3E84" w:rsidRPr="00EF60F4" w:rsidRDefault="00FC3E84" w:rsidP="000C16DB">
      <w:pPr>
        <w:tabs>
          <w:tab w:val="left" w:pos="4082"/>
        </w:tabs>
        <w:snapToGrid w:val="0"/>
        <w:spacing w:after="0" w:line="240" w:lineRule="auto"/>
        <w:ind w:left="720"/>
        <w:jc w:val="both"/>
        <w:rPr>
          <w:rFonts w:ascii="Times New Roman" w:eastAsiaTheme="minorEastAsia" w:hAnsi="Times New Roman" w:cs="Times New Roman"/>
          <w:b/>
          <w:bCs/>
          <w:sz w:val="24"/>
          <w:szCs w:val="24"/>
          <w:lang w:val="en-GB"/>
        </w:rPr>
      </w:pPr>
      <w:r w:rsidRPr="00EF60F4">
        <w:rPr>
          <w:rFonts w:ascii="Times New Roman" w:eastAsiaTheme="minorEastAsia" w:hAnsi="Times New Roman" w:cs="Times New Roman"/>
          <w:b/>
          <w:bCs/>
          <w:sz w:val="24"/>
          <w:szCs w:val="24"/>
          <w:lang w:val="en-GB"/>
        </w:rPr>
        <w:t>Operative section</w:t>
      </w:r>
    </w:p>
    <w:p w:rsidR="00FC3E84" w:rsidRDefault="00FC3E84" w:rsidP="000C16DB">
      <w:pPr>
        <w:tabs>
          <w:tab w:val="left" w:pos="4082"/>
        </w:tabs>
        <w:snapToGrid w:val="0"/>
        <w:spacing w:after="0" w:line="240" w:lineRule="auto"/>
        <w:ind w:left="720"/>
        <w:jc w:val="both"/>
        <w:rPr>
          <w:rFonts w:ascii="Times New Roman" w:eastAsiaTheme="minorEastAsia" w:hAnsi="Times New Roman" w:cs="Times New Roman"/>
          <w:bCs/>
          <w:sz w:val="24"/>
          <w:szCs w:val="24"/>
          <w:lang w:val="en-GB"/>
        </w:rPr>
      </w:pPr>
    </w:p>
    <w:p w:rsidR="009C147A" w:rsidRDefault="00E858D9" w:rsidP="00E858D9">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sidRPr="00E858D9">
        <w:rPr>
          <w:rFonts w:ascii="Times New Roman" w:eastAsiaTheme="minorEastAsia" w:hAnsi="Times New Roman" w:cs="Times New Roman"/>
          <w:b/>
          <w:bCs/>
          <w:sz w:val="24"/>
          <w:szCs w:val="24"/>
          <w:lang w:val="en-GB"/>
        </w:rPr>
        <w:t>OP1</w:t>
      </w:r>
      <w:r w:rsidRPr="00E858D9">
        <w:rPr>
          <w:rFonts w:ascii="Times New Roman" w:eastAsiaTheme="minorEastAsia" w:hAnsi="Times New Roman" w:cs="Times New Roman"/>
          <w:b/>
          <w:bCs/>
          <w:sz w:val="24"/>
          <w:szCs w:val="24"/>
          <w:lang w:val="en-GB"/>
        </w:rPr>
        <w:tab/>
      </w:r>
      <w:r w:rsidR="00FC3E84" w:rsidRPr="00EF3EEF">
        <w:rPr>
          <w:rFonts w:ascii="Times New Roman" w:eastAsiaTheme="minorEastAsia" w:hAnsi="Times New Roman" w:cs="Times New Roman"/>
          <w:b/>
          <w:bCs/>
          <w:i/>
          <w:sz w:val="24"/>
          <w:szCs w:val="24"/>
          <w:lang w:val="en-GB"/>
        </w:rPr>
        <w:t>Decides</w:t>
      </w:r>
      <w:r w:rsidR="00FC3E84">
        <w:rPr>
          <w:rFonts w:ascii="Times New Roman" w:eastAsiaTheme="minorEastAsia" w:hAnsi="Times New Roman" w:cs="Times New Roman"/>
          <w:bCs/>
          <w:sz w:val="24"/>
          <w:szCs w:val="24"/>
          <w:lang w:val="en-GB"/>
        </w:rPr>
        <w:t xml:space="preserve"> to</w:t>
      </w:r>
      <w:r w:rsidR="00FC3E84" w:rsidRPr="00FC3E84">
        <w:rPr>
          <w:rFonts w:ascii="Times New Roman" w:eastAsiaTheme="minorEastAsia" w:hAnsi="Times New Roman" w:cs="Times New Roman"/>
          <w:bCs/>
          <w:sz w:val="24"/>
          <w:szCs w:val="24"/>
          <w:lang w:val="en-GB"/>
        </w:rPr>
        <w:t xml:space="preserve"> review the </w:t>
      </w:r>
      <w:r w:rsidR="00A31964">
        <w:rPr>
          <w:rFonts w:ascii="Times New Roman" w:eastAsiaTheme="minorEastAsia" w:hAnsi="Times New Roman" w:cs="Times New Roman"/>
          <w:bCs/>
          <w:sz w:val="24"/>
          <w:szCs w:val="24"/>
          <w:lang w:val="en-GB"/>
        </w:rPr>
        <w:t xml:space="preserve">biennial </w:t>
      </w:r>
      <w:r w:rsidR="00FC3E84" w:rsidRPr="00FC3E84">
        <w:rPr>
          <w:rFonts w:ascii="Times New Roman" w:eastAsiaTheme="minorEastAsia" w:hAnsi="Times New Roman" w:cs="Times New Roman"/>
          <w:bCs/>
          <w:sz w:val="24"/>
          <w:szCs w:val="24"/>
          <w:lang w:val="en-GB"/>
        </w:rPr>
        <w:t xml:space="preserve">cycle of </w:t>
      </w:r>
      <w:r w:rsidR="00A31964">
        <w:rPr>
          <w:rFonts w:ascii="Times New Roman" w:eastAsiaTheme="minorEastAsia" w:hAnsi="Times New Roman" w:cs="Times New Roman"/>
          <w:bCs/>
          <w:sz w:val="24"/>
          <w:szCs w:val="24"/>
          <w:lang w:val="en-GB"/>
        </w:rPr>
        <w:t xml:space="preserve">the </w:t>
      </w:r>
      <w:r w:rsidR="00FC3E84" w:rsidRPr="00FC3E84">
        <w:rPr>
          <w:rFonts w:ascii="Times New Roman" w:eastAsiaTheme="minorEastAsia" w:hAnsi="Times New Roman" w:cs="Times New Roman"/>
          <w:bCs/>
          <w:sz w:val="24"/>
          <w:szCs w:val="24"/>
          <w:lang w:val="en-GB"/>
        </w:rPr>
        <w:t>U</w:t>
      </w:r>
      <w:r w:rsidR="00A31964">
        <w:rPr>
          <w:rFonts w:ascii="Times New Roman" w:eastAsiaTheme="minorEastAsia" w:hAnsi="Times New Roman" w:cs="Times New Roman"/>
          <w:bCs/>
          <w:sz w:val="24"/>
          <w:szCs w:val="24"/>
          <w:lang w:val="en-GB"/>
        </w:rPr>
        <w:t xml:space="preserve">nited </w:t>
      </w:r>
      <w:r w:rsidR="00FC3E84" w:rsidRPr="00FC3E84">
        <w:rPr>
          <w:rFonts w:ascii="Times New Roman" w:eastAsiaTheme="minorEastAsia" w:hAnsi="Times New Roman" w:cs="Times New Roman"/>
          <w:bCs/>
          <w:sz w:val="24"/>
          <w:szCs w:val="24"/>
          <w:lang w:val="en-GB"/>
        </w:rPr>
        <w:t>N</w:t>
      </w:r>
      <w:r w:rsidR="00A31964">
        <w:rPr>
          <w:rFonts w:ascii="Times New Roman" w:eastAsiaTheme="minorEastAsia" w:hAnsi="Times New Roman" w:cs="Times New Roman"/>
          <w:bCs/>
          <w:sz w:val="24"/>
          <w:szCs w:val="24"/>
          <w:lang w:val="en-GB"/>
        </w:rPr>
        <w:t xml:space="preserve">ations </w:t>
      </w:r>
      <w:r w:rsidR="00FC3E84" w:rsidRPr="00FC3E84">
        <w:rPr>
          <w:rFonts w:ascii="Times New Roman" w:eastAsiaTheme="minorEastAsia" w:hAnsi="Times New Roman" w:cs="Times New Roman"/>
          <w:bCs/>
          <w:sz w:val="24"/>
          <w:szCs w:val="24"/>
          <w:lang w:val="en-GB"/>
        </w:rPr>
        <w:t>E</w:t>
      </w:r>
      <w:r w:rsidR="00A31964">
        <w:rPr>
          <w:rFonts w:ascii="Times New Roman" w:eastAsiaTheme="minorEastAsia" w:hAnsi="Times New Roman" w:cs="Times New Roman"/>
          <w:bCs/>
          <w:sz w:val="24"/>
          <w:szCs w:val="24"/>
          <w:lang w:val="en-GB"/>
        </w:rPr>
        <w:t>nvironment Assembly of the United Nations Environment Programme</w:t>
      </w:r>
      <w:r w:rsidR="00FC3E84" w:rsidRPr="00FC3E84">
        <w:rPr>
          <w:rFonts w:ascii="Times New Roman" w:eastAsiaTheme="minorEastAsia" w:hAnsi="Times New Roman" w:cs="Times New Roman"/>
          <w:bCs/>
          <w:sz w:val="24"/>
          <w:szCs w:val="24"/>
          <w:lang w:val="en-GB"/>
        </w:rPr>
        <w:t xml:space="preserve"> to hold it</w:t>
      </w:r>
      <w:r w:rsidR="00FC3E84">
        <w:rPr>
          <w:rFonts w:ascii="Times New Roman" w:eastAsiaTheme="minorEastAsia" w:hAnsi="Times New Roman" w:cs="Times New Roman"/>
          <w:bCs/>
          <w:sz w:val="24"/>
          <w:szCs w:val="24"/>
          <w:lang w:val="en-GB"/>
        </w:rPr>
        <w:t>s regular sessions in odd years</w:t>
      </w:r>
      <w:r w:rsidR="00A31964">
        <w:rPr>
          <w:rFonts w:ascii="Times New Roman" w:eastAsiaTheme="minorEastAsia" w:hAnsi="Times New Roman" w:cs="Times New Roman"/>
          <w:bCs/>
          <w:sz w:val="24"/>
          <w:szCs w:val="24"/>
          <w:lang w:val="en-GB"/>
        </w:rPr>
        <w:t xml:space="preserve"> starting in [</w:t>
      </w:r>
      <w:r w:rsidR="00A31964" w:rsidRPr="00E858D9">
        <w:rPr>
          <w:rFonts w:ascii="Times New Roman" w:eastAsiaTheme="minorEastAsia" w:hAnsi="Times New Roman" w:cs="Times New Roman"/>
          <w:b/>
          <w:bCs/>
          <w:sz w:val="24"/>
          <w:szCs w:val="24"/>
          <w:lang w:val="en-GB"/>
        </w:rPr>
        <w:t>2017/2019</w:t>
      </w:r>
      <w:r w:rsidR="00A31964">
        <w:rPr>
          <w:rFonts w:ascii="Times New Roman" w:eastAsiaTheme="minorEastAsia" w:hAnsi="Times New Roman" w:cs="Times New Roman"/>
          <w:bCs/>
          <w:sz w:val="24"/>
          <w:szCs w:val="24"/>
          <w:lang w:val="en-GB"/>
        </w:rPr>
        <w:t>]</w:t>
      </w:r>
      <w:r w:rsidR="009C147A">
        <w:rPr>
          <w:rFonts w:ascii="Times New Roman" w:eastAsiaTheme="minorEastAsia" w:hAnsi="Times New Roman" w:cs="Times New Roman"/>
          <w:bCs/>
          <w:sz w:val="24"/>
          <w:szCs w:val="24"/>
          <w:lang w:val="en-GB"/>
        </w:rPr>
        <w:t xml:space="preserve"> and also decides that</w:t>
      </w:r>
      <w:r w:rsidR="00BF2B5C">
        <w:rPr>
          <w:rFonts w:ascii="Times New Roman" w:eastAsiaTheme="minorEastAsia" w:hAnsi="Times New Roman" w:cs="Times New Roman"/>
          <w:bCs/>
          <w:sz w:val="24"/>
          <w:szCs w:val="24"/>
          <w:lang w:val="en-GB"/>
        </w:rPr>
        <w:t xml:space="preserve"> the</w:t>
      </w:r>
      <w:r w:rsidR="009C147A">
        <w:rPr>
          <w:rFonts w:ascii="Times New Roman" w:eastAsiaTheme="minorEastAsia" w:hAnsi="Times New Roman" w:cs="Times New Roman"/>
          <w:bCs/>
          <w:sz w:val="24"/>
          <w:szCs w:val="24"/>
          <w:lang w:val="en-GB"/>
        </w:rPr>
        <w:t xml:space="preserve"> </w:t>
      </w:r>
      <w:r w:rsidR="002723C7">
        <w:rPr>
          <w:rFonts w:ascii="Times New Roman" w:eastAsiaTheme="minorEastAsia" w:hAnsi="Times New Roman" w:cs="Times New Roman"/>
          <w:bCs/>
          <w:sz w:val="24"/>
          <w:szCs w:val="24"/>
          <w:lang w:val="en-GB"/>
        </w:rPr>
        <w:t>reviewed</w:t>
      </w:r>
      <w:r w:rsidR="009C147A">
        <w:rPr>
          <w:rFonts w:ascii="Times New Roman" w:eastAsiaTheme="minorEastAsia" w:hAnsi="Times New Roman" w:cs="Times New Roman"/>
          <w:bCs/>
          <w:sz w:val="24"/>
          <w:szCs w:val="24"/>
          <w:lang w:val="en-GB"/>
        </w:rPr>
        <w:t xml:space="preserve"> </w:t>
      </w:r>
      <w:r w:rsidR="002723C7">
        <w:rPr>
          <w:rFonts w:ascii="Times New Roman" w:eastAsiaTheme="minorEastAsia" w:hAnsi="Times New Roman" w:cs="Times New Roman"/>
          <w:bCs/>
          <w:sz w:val="24"/>
          <w:szCs w:val="24"/>
          <w:lang w:val="en-GB"/>
        </w:rPr>
        <w:t>cycle</w:t>
      </w:r>
      <w:r w:rsidR="009C147A">
        <w:rPr>
          <w:rFonts w:ascii="Times New Roman" w:eastAsiaTheme="minorEastAsia" w:hAnsi="Times New Roman" w:cs="Times New Roman"/>
          <w:bCs/>
          <w:sz w:val="24"/>
          <w:szCs w:val="24"/>
          <w:lang w:val="en-GB"/>
        </w:rPr>
        <w:t xml:space="preserve"> will</w:t>
      </w:r>
      <w:r w:rsidR="002723C7">
        <w:rPr>
          <w:rFonts w:ascii="Times New Roman" w:eastAsiaTheme="minorEastAsia" w:hAnsi="Times New Roman" w:cs="Times New Roman"/>
          <w:bCs/>
          <w:sz w:val="24"/>
          <w:szCs w:val="24"/>
          <w:lang w:val="en-GB"/>
        </w:rPr>
        <w:t xml:space="preserve"> also</w:t>
      </w:r>
      <w:r w:rsidR="009C147A">
        <w:rPr>
          <w:rFonts w:ascii="Times New Roman" w:eastAsiaTheme="minorEastAsia" w:hAnsi="Times New Roman" w:cs="Times New Roman"/>
          <w:bCs/>
          <w:sz w:val="24"/>
          <w:szCs w:val="24"/>
          <w:lang w:val="en-GB"/>
        </w:rPr>
        <w:t xml:space="preserve"> apply </w:t>
      </w:r>
      <w:r w:rsidR="002723C7">
        <w:rPr>
          <w:rFonts w:ascii="Times New Roman" w:eastAsiaTheme="minorEastAsia" w:hAnsi="Times New Roman" w:cs="Times New Roman"/>
          <w:bCs/>
          <w:sz w:val="24"/>
          <w:szCs w:val="24"/>
          <w:lang w:val="en-GB"/>
        </w:rPr>
        <w:t xml:space="preserve">to the </w:t>
      </w:r>
      <w:r w:rsidR="009C147A">
        <w:rPr>
          <w:rFonts w:ascii="Times New Roman" w:eastAsiaTheme="minorEastAsia" w:hAnsi="Times New Roman" w:cs="Times New Roman"/>
          <w:bCs/>
          <w:sz w:val="24"/>
          <w:szCs w:val="24"/>
          <w:lang w:val="en-GB"/>
        </w:rPr>
        <w:t>open ended meeting</w:t>
      </w:r>
      <w:r w:rsidR="002723C7">
        <w:rPr>
          <w:rFonts w:ascii="Times New Roman" w:eastAsiaTheme="minorEastAsia" w:hAnsi="Times New Roman" w:cs="Times New Roman"/>
          <w:bCs/>
          <w:sz w:val="24"/>
          <w:szCs w:val="24"/>
          <w:lang w:val="en-GB"/>
        </w:rPr>
        <w:t>s</w:t>
      </w:r>
      <w:r w:rsidR="009C147A">
        <w:rPr>
          <w:rFonts w:ascii="Times New Roman" w:eastAsiaTheme="minorEastAsia" w:hAnsi="Times New Roman" w:cs="Times New Roman"/>
          <w:bCs/>
          <w:sz w:val="24"/>
          <w:szCs w:val="24"/>
          <w:lang w:val="en-GB"/>
        </w:rPr>
        <w:t xml:space="preserve"> of the Committee of Permanent R</w:t>
      </w:r>
      <w:r w:rsidR="002723C7">
        <w:rPr>
          <w:rFonts w:ascii="Times New Roman" w:eastAsiaTheme="minorEastAsia" w:hAnsi="Times New Roman" w:cs="Times New Roman"/>
          <w:bCs/>
          <w:sz w:val="24"/>
          <w:szCs w:val="24"/>
          <w:lang w:val="en-GB"/>
        </w:rPr>
        <w:t>epresentatives in accordance with decision 27/2;</w:t>
      </w:r>
    </w:p>
    <w:p w:rsidR="00A31964" w:rsidRDefault="00A31964" w:rsidP="00EF3EEF">
      <w:pPr>
        <w:tabs>
          <w:tab w:val="left" w:pos="4082"/>
        </w:tabs>
        <w:snapToGrid w:val="0"/>
        <w:spacing w:after="0" w:line="240" w:lineRule="auto"/>
        <w:jc w:val="both"/>
        <w:rPr>
          <w:rFonts w:ascii="Times New Roman" w:eastAsiaTheme="minorEastAsia" w:hAnsi="Times New Roman" w:cs="Times New Roman"/>
          <w:bCs/>
          <w:sz w:val="24"/>
          <w:szCs w:val="24"/>
          <w:lang w:val="en-GB"/>
        </w:rPr>
      </w:pPr>
    </w:p>
    <w:p w:rsidR="00A31964" w:rsidRPr="00177B04" w:rsidRDefault="00A31964" w:rsidP="00EF60F4">
      <w:pPr>
        <w:tabs>
          <w:tab w:val="left" w:pos="4082"/>
        </w:tabs>
        <w:snapToGrid w:val="0"/>
        <w:spacing w:after="0" w:line="240" w:lineRule="auto"/>
        <w:ind w:left="720"/>
        <w:jc w:val="both"/>
        <w:rPr>
          <w:rFonts w:ascii="Times New Roman" w:eastAsiaTheme="minorEastAsia" w:hAnsi="Times New Roman" w:cs="Times New Roman"/>
          <w:b/>
          <w:bCs/>
          <w:sz w:val="24"/>
          <w:szCs w:val="24"/>
          <w:lang w:val="en-GB"/>
        </w:rPr>
      </w:pPr>
      <w:r w:rsidRPr="00177B04">
        <w:rPr>
          <w:rFonts w:ascii="Times New Roman" w:eastAsiaTheme="minorEastAsia" w:hAnsi="Times New Roman" w:cs="Times New Roman"/>
          <w:b/>
          <w:bCs/>
          <w:sz w:val="24"/>
          <w:szCs w:val="24"/>
          <w:lang w:val="en-GB"/>
        </w:rPr>
        <w:t>Option 1</w:t>
      </w:r>
      <w:r w:rsidR="00C2071A">
        <w:rPr>
          <w:rFonts w:ascii="Times New Roman" w:eastAsiaTheme="minorEastAsia" w:hAnsi="Times New Roman" w:cs="Times New Roman"/>
          <w:b/>
          <w:bCs/>
          <w:sz w:val="24"/>
          <w:szCs w:val="24"/>
          <w:lang w:val="en-GB"/>
        </w:rPr>
        <w:t xml:space="preserve"> (Scenarios 1, 2, 3, 4)</w:t>
      </w:r>
    </w:p>
    <w:p w:rsidR="00177B04" w:rsidRDefault="00177B04" w:rsidP="00177B04">
      <w:pPr>
        <w:tabs>
          <w:tab w:val="left" w:pos="1440"/>
        </w:tabs>
        <w:snapToGrid w:val="0"/>
        <w:spacing w:after="0" w:line="240" w:lineRule="auto"/>
        <w:ind w:left="720"/>
        <w:jc w:val="both"/>
        <w:rPr>
          <w:rFonts w:ascii="Times New Roman" w:eastAsiaTheme="minorEastAsia" w:hAnsi="Times New Roman" w:cs="Times New Roman"/>
          <w:b/>
          <w:bCs/>
          <w:sz w:val="24"/>
          <w:szCs w:val="24"/>
          <w:lang w:val="en-GB"/>
        </w:rPr>
      </w:pPr>
    </w:p>
    <w:p w:rsidR="00177B04" w:rsidRDefault="00177B04" w:rsidP="00177B04">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sidRPr="00E858D9">
        <w:rPr>
          <w:rFonts w:ascii="Times New Roman" w:eastAsiaTheme="minorEastAsia" w:hAnsi="Times New Roman" w:cs="Times New Roman"/>
          <w:b/>
          <w:bCs/>
          <w:sz w:val="24"/>
          <w:szCs w:val="24"/>
          <w:lang w:val="en-GB"/>
        </w:rPr>
        <w:t>OP2</w:t>
      </w:r>
      <w:r>
        <w:rPr>
          <w:rFonts w:ascii="Times New Roman" w:eastAsiaTheme="minorEastAsia" w:hAnsi="Times New Roman" w:cs="Times New Roman"/>
          <w:bCs/>
          <w:sz w:val="24"/>
          <w:szCs w:val="24"/>
          <w:lang w:val="en-GB"/>
        </w:rPr>
        <w:tab/>
      </w:r>
      <w:r w:rsidRPr="00EF3EEF">
        <w:rPr>
          <w:rFonts w:ascii="Times New Roman" w:eastAsiaTheme="minorEastAsia" w:hAnsi="Times New Roman" w:cs="Times New Roman"/>
          <w:b/>
          <w:bCs/>
          <w:i/>
          <w:sz w:val="24"/>
          <w:szCs w:val="24"/>
          <w:lang w:val="en-GB"/>
        </w:rPr>
        <w:t>Also decides</w:t>
      </w:r>
      <w:r>
        <w:rPr>
          <w:rFonts w:ascii="Times New Roman" w:eastAsiaTheme="minorEastAsia" w:hAnsi="Times New Roman" w:cs="Times New Roman"/>
          <w:bCs/>
          <w:sz w:val="24"/>
          <w:szCs w:val="24"/>
          <w:lang w:val="en-GB"/>
        </w:rPr>
        <w:t xml:space="preserve"> the following transitional arrangements to implement the new cycle in the most efficient and effective manner:</w:t>
      </w:r>
    </w:p>
    <w:p w:rsidR="00A31964" w:rsidRDefault="00A31964" w:rsidP="00EF60F4">
      <w:pPr>
        <w:tabs>
          <w:tab w:val="left" w:pos="4082"/>
        </w:tabs>
        <w:snapToGrid w:val="0"/>
        <w:spacing w:after="0" w:line="240" w:lineRule="auto"/>
        <w:ind w:left="720"/>
        <w:jc w:val="both"/>
        <w:rPr>
          <w:rFonts w:ascii="Times New Roman" w:eastAsiaTheme="minorEastAsia" w:hAnsi="Times New Roman" w:cs="Times New Roman"/>
          <w:bCs/>
          <w:sz w:val="24"/>
          <w:szCs w:val="24"/>
          <w:lang w:val="en-GB"/>
        </w:rPr>
      </w:pPr>
    </w:p>
    <w:p w:rsidR="00FC3E84" w:rsidRPr="00E858D9" w:rsidRDefault="00A31964" w:rsidP="00EF60F4">
      <w:pPr>
        <w:pStyle w:val="Prrafodelista"/>
        <w:numPr>
          <w:ilvl w:val="0"/>
          <w:numId w:val="3"/>
        </w:numPr>
        <w:tabs>
          <w:tab w:val="left" w:pos="4082"/>
        </w:tabs>
        <w:snapToGrid w:val="0"/>
        <w:spacing w:after="0" w:line="240" w:lineRule="auto"/>
        <w:jc w:val="both"/>
        <w:rPr>
          <w:rFonts w:ascii="Times New Roman" w:eastAsiaTheme="minorEastAsia" w:hAnsi="Times New Roman" w:cs="Times New Roman"/>
          <w:bCs/>
          <w:sz w:val="24"/>
          <w:szCs w:val="24"/>
        </w:rPr>
      </w:pPr>
      <w:r w:rsidRPr="00E858D9">
        <w:rPr>
          <w:rFonts w:ascii="Times New Roman" w:eastAsiaTheme="minorEastAsia" w:hAnsi="Times New Roman" w:cs="Times New Roman"/>
          <w:bCs/>
          <w:sz w:val="24"/>
          <w:szCs w:val="24"/>
        </w:rPr>
        <w:t xml:space="preserve">To convene the third session of the </w:t>
      </w:r>
      <w:proofErr w:type="spellStart"/>
      <w:r w:rsidRPr="00E858D9">
        <w:rPr>
          <w:rFonts w:ascii="Times New Roman" w:eastAsiaTheme="minorEastAsia" w:hAnsi="Times New Roman" w:cs="Times New Roman"/>
          <w:bCs/>
          <w:sz w:val="24"/>
          <w:szCs w:val="24"/>
        </w:rPr>
        <w:t>the</w:t>
      </w:r>
      <w:proofErr w:type="spellEnd"/>
      <w:r w:rsidRPr="00E858D9">
        <w:rPr>
          <w:rFonts w:ascii="Times New Roman" w:eastAsiaTheme="minorEastAsia" w:hAnsi="Times New Roman" w:cs="Times New Roman"/>
          <w:bCs/>
          <w:sz w:val="24"/>
          <w:szCs w:val="24"/>
        </w:rPr>
        <w:t xml:space="preserve"> United Nations Environment Assembly of the United Nations Environment Programme</w:t>
      </w:r>
      <w:r w:rsidR="00BB0F51" w:rsidRPr="00E858D9">
        <w:rPr>
          <w:rFonts w:ascii="Times New Roman" w:eastAsiaTheme="minorEastAsia" w:hAnsi="Times New Roman" w:cs="Times New Roman"/>
          <w:bCs/>
          <w:sz w:val="24"/>
          <w:szCs w:val="24"/>
        </w:rPr>
        <w:t xml:space="preserve"> from [XX to XX of October]</w:t>
      </w:r>
      <w:r w:rsidRPr="00E858D9">
        <w:rPr>
          <w:rFonts w:ascii="Times New Roman" w:eastAsiaTheme="minorEastAsia" w:hAnsi="Times New Roman" w:cs="Times New Roman"/>
          <w:bCs/>
          <w:sz w:val="24"/>
          <w:szCs w:val="24"/>
        </w:rPr>
        <w:t xml:space="preserve"> 2017</w:t>
      </w:r>
      <w:r w:rsidR="00BB0F51" w:rsidRPr="00E858D9">
        <w:rPr>
          <w:rFonts w:ascii="Times New Roman" w:eastAsiaTheme="minorEastAsia" w:hAnsi="Times New Roman" w:cs="Times New Roman"/>
          <w:bCs/>
          <w:sz w:val="24"/>
          <w:szCs w:val="24"/>
        </w:rPr>
        <w:t>;</w:t>
      </w:r>
    </w:p>
    <w:p w:rsidR="00BB0F51" w:rsidRDefault="00BB0F51" w:rsidP="00EF60F4">
      <w:pPr>
        <w:tabs>
          <w:tab w:val="left" w:pos="4082"/>
        </w:tabs>
        <w:snapToGrid w:val="0"/>
        <w:spacing w:after="0" w:line="240" w:lineRule="auto"/>
        <w:ind w:left="720"/>
        <w:jc w:val="both"/>
        <w:rPr>
          <w:rFonts w:ascii="Times New Roman" w:eastAsiaTheme="minorEastAsia" w:hAnsi="Times New Roman" w:cs="Times New Roman"/>
          <w:bCs/>
          <w:sz w:val="24"/>
          <w:szCs w:val="24"/>
          <w:lang w:val="en-GB"/>
        </w:rPr>
      </w:pPr>
    </w:p>
    <w:p w:rsidR="00BB0F51" w:rsidRDefault="00BB0F51" w:rsidP="00EF60F4">
      <w:pPr>
        <w:pStyle w:val="Prrafodelista"/>
        <w:numPr>
          <w:ilvl w:val="0"/>
          <w:numId w:val="3"/>
        </w:numPr>
        <w:tabs>
          <w:tab w:val="left" w:pos="4082"/>
        </w:tabs>
        <w:snapToGrid w:val="0"/>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That on </w:t>
      </w:r>
      <w:r w:rsidR="009162A1">
        <w:rPr>
          <w:rFonts w:ascii="Times New Roman" w:eastAsiaTheme="minorEastAsia" w:hAnsi="Times New Roman" w:cs="Times New Roman"/>
          <w:bCs/>
          <w:sz w:val="24"/>
          <w:szCs w:val="24"/>
        </w:rPr>
        <w:t xml:space="preserve">an </w:t>
      </w:r>
      <w:r>
        <w:rPr>
          <w:rFonts w:ascii="Times New Roman" w:eastAsiaTheme="minorEastAsia" w:hAnsi="Times New Roman" w:cs="Times New Roman"/>
          <w:bCs/>
          <w:sz w:val="24"/>
          <w:szCs w:val="24"/>
        </w:rPr>
        <w:t xml:space="preserve">exceptional basis the third session of the </w:t>
      </w:r>
      <w:proofErr w:type="spellStart"/>
      <w:r>
        <w:rPr>
          <w:rFonts w:ascii="Times New Roman" w:eastAsiaTheme="minorEastAsia" w:hAnsi="Times New Roman" w:cs="Times New Roman"/>
          <w:bCs/>
          <w:sz w:val="24"/>
          <w:szCs w:val="24"/>
        </w:rPr>
        <w:t>the</w:t>
      </w:r>
      <w:proofErr w:type="spellEnd"/>
      <w:r>
        <w:rPr>
          <w:rFonts w:ascii="Times New Roman" w:eastAsiaTheme="minorEastAsia" w:hAnsi="Times New Roman" w:cs="Times New Roman"/>
          <w:bCs/>
          <w:sz w:val="24"/>
          <w:szCs w:val="24"/>
        </w:rPr>
        <w:t xml:space="preserve"> </w:t>
      </w:r>
      <w:r w:rsidRPr="00FC3E84">
        <w:rPr>
          <w:rFonts w:ascii="Times New Roman" w:eastAsiaTheme="minorEastAsia" w:hAnsi="Times New Roman" w:cs="Times New Roman"/>
          <w:bCs/>
          <w:sz w:val="24"/>
          <w:szCs w:val="24"/>
        </w:rPr>
        <w:t>U</w:t>
      </w:r>
      <w:r>
        <w:rPr>
          <w:rFonts w:ascii="Times New Roman" w:eastAsiaTheme="minorEastAsia" w:hAnsi="Times New Roman" w:cs="Times New Roman"/>
          <w:bCs/>
          <w:sz w:val="24"/>
          <w:szCs w:val="24"/>
        </w:rPr>
        <w:t xml:space="preserve">nited </w:t>
      </w:r>
      <w:r w:rsidRPr="00FC3E84">
        <w:rPr>
          <w:rFonts w:ascii="Times New Roman" w:eastAsiaTheme="minorEastAsia" w:hAnsi="Times New Roman" w:cs="Times New Roman"/>
          <w:bCs/>
          <w:sz w:val="24"/>
          <w:szCs w:val="24"/>
        </w:rPr>
        <w:t>N</w:t>
      </w:r>
      <w:r>
        <w:rPr>
          <w:rFonts w:ascii="Times New Roman" w:eastAsiaTheme="minorEastAsia" w:hAnsi="Times New Roman" w:cs="Times New Roman"/>
          <w:bCs/>
          <w:sz w:val="24"/>
          <w:szCs w:val="24"/>
        </w:rPr>
        <w:t xml:space="preserve">ations </w:t>
      </w:r>
      <w:r w:rsidRPr="00FC3E84">
        <w:rPr>
          <w:rFonts w:ascii="Times New Roman" w:eastAsiaTheme="minorEastAsia" w:hAnsi="Times New Roman" w:cs="Times New Roman"/>
          <w:bCs/>
          <w:sz w:val="24"/>
          <w:szCs w:val="24"/>
        </w:rPr>
        <w:t>E</w:t>
      </w:r>
      <w:r>
        <w:rPr>
          <w:rFonts w:ascii="Times New Roman" w:eastAsiaTheme="minorEastAsia" w:hAnsi="Times New Roman" w:cs="Times New Roman"/>
          <w:bCs/>
          <w:sz w:val="24"/>
          <w:szCs w:val="24"/>
        </w:rPr>
        <w:t>nvironment Assembly of the United Nations Environment Programme will consist on a [</w:t>
      </w:r>
      <w:r w:rsidR="00287560">
        <w:rPr>
          <w:rFonts w:ascii="Times New Roman" w:eastAsiaTheme="minorEastAsia" w:hAnsi="Times New Roman" w:cs="Times New Roman"/>
          <w:bCs/>
          <w:sz w:val="24"/>
          <w:szCs w:val="24"/>
        </w:rPr>
        <w:t>3/4</w:t>
      </w:r>
      <w:r w:rsidR="009162A1">
        <w:rPr>
          <w:rFonts w:ascii="Times New Roman" w:eastAsiaTheme="minorEastAsia" w:hAnsi="Times New Roman" w:cs="Times New Roman"/>
          <w:bCs/>
          <w:sz w:val="24"/>
          <w:szCs w:val="24"/>
        </w:rPr>
        <w:t>/5] day meeting</w:t>
      </w:r>
      <w:r w:rsidR="00142439">
        <w:rPr>
          <w:rFonts w:ascii="Times New Roman" w:eastAsiaTheme="minorEastAsia" w:hAnsi="Times New Roman" w:cs="Times New Roman"/>
          <w:bCs/>
          <w:sz w:val="24"/>
          <w:szCs w:val="24"/>
        </w:rPr>
        <w:t xml:space="preserve"> without prejudice to the duration and functions of </w:t>
      </w:r>
      <w:r w:rsidR="002723C7">
        <w:rPr>
          <w:rFonts w:ascii="Times New Roman" w:eastAsiaTheme="minorEastAsia" w:hAnsi="Times New Roman" w:cs="Times New Roman"/>
          <w:bCs/>
          <w:sz w:val="24"/>
          <w:szCs w:val="24"/>
        </w:rPr>
        <w:t>its</w:t>
      </w:r>
      <w:r w:rsidR="00142439">
        <w:rPr>
          <w:rFonts w:ascii="Times New Roman" w:eastAsiaTheme="minorEastAsia" w:hAnsi="Times New Roman" w:cs="Times New Roman"/>
          <w:bCs/>
          <w:sz w:val="24"/>
          <w:szCs w:val="24"/>
        </w:rPr>
        <w:t xml:space="preserve"> high-level segment</w:t>
      </w:r>
      <w:r w:rsidR="002723C7">
        <w:rPr>
          <w:rFonts w:ascii="Times New Roman" w:eastAsiaTheme="minorEastAsia" w:hAnsi="Times New Roman" w:cs="Times New Roman"/>
          <w:bCs/>
          <w:sz w:val="24"/>
          <w:szCs w:val="24"/>
        </w:rPr>
        <w:t xml:space="preserve"> as set out in decision 27/2</w:t>
      </w:r>
      <w:r w:rsidR="009162A1">
        <w:rPr>
          <w:rFonts w:ascii="Times New Roman" w:eastAsiaTheme="minorEastAsia" w:hAnsi="Times New Roman" w:cs="Times New Roman"/>
          <w:bCs/>
          <w:sz w:val="24"/>
          <w:szCs w:val="24"/>
        </w:rPr>
        <w:t>;</w:t>
      </w:r>
    </w:p>
    <w:p w:rsidR="009162A1" w:rsidRPr="00E858D9" w:rsidRDefault="009162A1" w:rsidP="00EF60F4">
      <w:pPr>
        <w:tabs>
          <w:tab w:val="left" w:pos="4082"/>
        </w:tabs>
        <w:snapToGrid w:val="0"/>
        <w:spacing w:after="0" w:line="240" w:lineRule="auto"/>
        <w:ind w:left="720"/>
        <w:jc w:val="both"/>
        <w:rPr>
          <w:rFonts w:ascii="Times New Roman" w:eastAsiaTheme="minorEastAsia" w:hAnsi="Times New Roman" w:cs="Times New Roman"/>
          <w:bCs/>
          <w:sz w:val="24"/>
          <w:szCs w:val="24"/>
        </w:rPr>
      </w:pPr>
    </w:p>
    <w:p w:rsidR="00F14EB9" w:rsidRDefault="009162A1" w:rsidP="00EF60F4">
      <w:pPr>
        <w:pStyle w:val="Prrafodelista"/>
        <w:numPr>
          <w:ilvl w:val="0"/>
          <w:numId w:val="3"/>
        </w:numPr>
        <w:tabs>
          <w:tab w:val="left" w:pos="4082"/>
        </w:tabs>
        <w:snapToGrid w:val="0"/>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That </w:t>
      </w:r>
      <w:r w:rsidR="00353A63">
        <w:rPr>
          <w:rFonts w:ascii="Times New Roman" w:eastAsiaTheme="minorEastAsia" w:hAnsi="Times New Roman" w:cs="Times New Roman"/>
          <w:bCs/>
          <w:sz w:val="24"/>
          <w:szCs w:val="24"/>
        </w:rPr>
        <w:t>the</w:t>
      </w:r>
      <w:r w:rsidR="002723C7">
        <w:rPr>
          <w:rFonts w:ascii="Times New Roman" w:eastAsiaTheme="minorEastAsia" w:hAnsi="Times New Roman" w:cs="Times New Roman"/>
          <w:bCs/>
          <w:sz w:val="24"/>
          <w:szCs w:val="24"/>
        </w:rPr>
        <w:t xml:space="preserve"> third open ended meeting of the</w:t>
      </w:r>
      <w:r w:rsidR="00353A63">
        <w:rPr>
          <w:rFonts w:ascii="Times New Roman" w:eastAsiaTheme="minorEastAsia" w:hAnsi="Times New Roman" w:cs="Times New Roman"/>
          <w:bCs/>
          <w:sz w:val="24"/>
          <w:szCs w:val="24"/>
        </w:rPr>
        <w:t xml:space="preserve"> </w:t>
      </w:r>
      <w:r w:rsidR="002723C7">
        <w:rPr>
          <w:rFonts w:ascii="Times New Roman" w:eastAsiaTheme="minorEastAsia" w:hAnsi="Times New Roman" w:cs="Times New Roman"/>
          <w:bCs/>
          <w:sz w:val="24"/>
          <w:szCs w:val="24"/>
        </w:rPr>
        <w:t xml:space="preserve">Committee of Permanent Representatives will be held </w:t>
      </w:r>
      <w:r w:rsidR="00AB6560">
        <w:rPr>
          <w:rFonts w:ascii="Times New Roman" w:eastAsiaTheme="minorEastAsia" w:hAnsi="Times New Roman" w:cs="Times New Roman"/>
          <w:bCs/>
          <w:sz w:val="24"/>
          <w:szCs w:val="24"/>
        </w:rPr>
        <w:t xml:space="preserve">on </w:t>
      </w:r>
      <w:r w:rsidR="002723C7">
        <w:rPr>
          <w:rFonts w:ascii="Times New Roman" w:eastAsiaTheme="minorEastAsia" w:hAnsi="Times New Roman" w:cs="Times New Roman"/>
          <w:bCs/>
          <w:sz w:val="24"/>
          <w:szCs w:val="24"/>
        </w:rPr>
        <w:t>[2017/2019]</w:t>
      </w:r>
      <w:r w:rsidR="00F14EB9">
        <w:rPr>
          <w:rFonts w:ascii="Times New Roman" w:eastAsiaTheme="minorEastAsia" w:hAnsi="Times New Roman" w:cs="Times New Roman"/>
          <w:bCs/>
          <w:sz w:val="24"/>
          <w:szCs w:val="24"/>
        </w:rPr>
        <w:t>;</w:t>
      </w:r>
    </w:p>
    <w:p w:rsidR="00F14EB9" w:rsidRPr="00F14EB9" w:rsidRDefault="00F14EB9" w:rsidP="00F14EB9">
      <w:pPr>
        <w:tabs>
          <w:tab w:val="left" w:pos="4082"/>
        </w:tabs>
        <w:snapToGrid w:val="0"/>
        <w:spacing w:after="0" w:line="240" w:lineRule="auto"/>
        <w:jc w:val="both"/>
        <w:rPr>
          <w:rFonts w:ascii="Times New Roman" w:eastAsiaTheme="minorEastAsia" w:hAnsi="Times New Roman" w:cs="Times New Roman"/>
          <w:bCs/>
          <w:sz w:val="24"/>
          <w:szCs w:val="24"/>
        </w:rPr>
      </w:pPr>
    </w:p>
    <w:p w:rsidR="00E858D9" w:rsidRDefault="00F14EB9" w:rsidP="00EF60F4">
      <w:pPr>
        <w:pStyle w:val="Prrafodelista"/>
        <w:numPr>
          <w:ilvl w:val="0"/>
          <w:numId w:val="3"/>
        </w:numPr>
        <w:tabs>
          <w:tab w:val="left" w:pos="4082"/>
        </w:tabs>
        <w:snapToGrid w:val="0"/>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That on an exceptional basis the fourth meeting of the Subcommittee of the Committee of Permanent Representatives will take place in 2018 and that the Committee of Permanent Representatives will review no later than in 2018 the agenda and organizational modalities of the Subcommittee. </w:t>
      </w:r>
    </w:p>
    <w:p w:rsidR="00E858D9" w:rsidRPr="00E858D9" w:rsidRDefault="00E858D9" w:rsidP="00EF60F4">
      <w:pPr>
        <w:tabs>
          <w:tab w:val="left" w:pos="4082"/>
        </w:tabs>
        <w:snapToGrid w:val="0"/>
        <w:spacing w:after="0" w:line="240" w:lineRule="auto"/>
        <w:ind w:left="720"/>
        <w:jc w:val="both"/>
        <w:rPr>
          <w:rFonts w:ascii="Times New Roman" w:eastAsiaTheme="minorEastAsia" w:hAnsi="Times New Roman" w:cs="Times New Roman"/>
          <w:bCs/>
          <w:sz w:val="24"/>
          <w:szCs w:val="24"/>
        </w:rPr>
      </w:pPr>
    </w:p>
    <w:p w:rsidR="00EF60F4" w:rsidRDefault="00AB6560" w:rsidP="00EF60F4">
      <w:pPr>
        <w:pStyle w:val="Prrafodelista"/>
        <w:numPr>
          <w:ilvl w:val="0"/>
          <w:numId w:val="3"/>
        </w:numPr>
        <w:tabs>
          <w:tab w:val="left" w:pos="4082"/>
        </w:tabs>
        <w:snapToGrid w:val="0"/>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That the third open ended meeting of the Committee of Permanent Representatives to be held in 2017 </w:t>
      </w:r>
      <w:r w:rsidR="00FB5D07">
        <w:rPr>
          <w:rFonts w:ascii="Times New Roman" w:eastAsiaTheme="minorEastAsia" w:hAnsi="Times New Roman" w:cs="Times New Roman"/>
          <w:bCs/>
          <w:sz w:val="24"/>
          <w:szCs w:val="24"/>
        </w:rPr>
        <w:t xml:space="preserve">will, on an exceptional basis, </w:t>
      </w:r>
      <w:r>
        <w:rPr>
          <w:rFonts w:ascii="Times New Roman" w:eastAsiaTheme="minorEastAsia" w:hAnsi="Times New Roman" w:cs="Times New Roman"/>
          <w:bCs/>
          <w:sz w:val="24"/>
          <w:szCs w:val="24"/>
        </w:rPr>
        <w:t xml:space="preserve">consist of a </w:t>
      </w:r>
      <w:r w:rsidR="002723C7">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2/</w:t>
      </w:r>
      <w:r w:rsidR="002723C7">
        <w:rPr>
          <w:rFonts w:ascii="Times New Roman" w:eastAsiaTheme="minorEastAsia" w:hAnsi="Times New Roman" w:cs="Times New Roman"/>
          <w:bCs/>
          <w:sz w:val="24"/>
          <w:szCs w:val="24"/>
        </w:rPr>
        <w:t>3/4/5] days</w:t>
      </w:r>
      <w:r>
        <w:rPr>
          <w:rFonts w:ascii="Times New Roman" w:eastAsiaTheme="minorEastAsia" w:hAnsi="Times New Roman" w:cs="Times New Roman"/>
          <w:bCs/>
          <w:sz w:val="24"/>
          <w:szCs w:val="24"/>
        </w:rPr>
        <w:t xml:space="preserve"> meeting</w:t>
      </w:r>
      <w:r w:rsidR="00FB5D07">
        <w:rPr>
          <w:rFonts w:ascii="Times New Roman" w:eastAsiaTheme="minorEastAsia" w:hAnsi="Times New Roman" w:cs="Times New Roman"/>
          <w:bCs/>
          <w:sz w:val="24"/>
          <w:szCs w:val="24"/>
        </w:rPr>
        <w:t xml:space="preserve"> and will be</w:t>
      </w:r>
      <w:r>
        <w:rPr>
          <w:rFonts w:ascii="Times New Roman" w:eastAsiaTheme="minorEastAsia" w:hAnsi="Times New Roman" w:cs="Times New Roman"/>
          <w:bCs/>
          <w:sz w:val="24"/>
          <w:szCs w:val="24"/>
        </w:rPr>
        <w:t xml:space="preserve"> convened back-to-back with the third session of the </w:t>
      </w:r>
      <w:proofErr w:type="spellStart"/>
      <w:r>
        <w:rPr>
          <w:rFonts w:ascii="Times New Roman" w:eastAsiaTheme="minorEastAsia" w:hAnsi="Times New Roman" w:cs="Times New Roman"/>
          <w:bCs/>
          <w:sz w:val="24"/>
          <w:szCs w:val="24"/>
        </w:rPr>
        <w:t>the</w:t>
      </w:r>
      <w:proofErr w:type="spellEnd"/>
      <w:r>
        <w:rPr>
          <w:rFonts w:ascii="Times New Roman" w:eastAsiaTheme="minorEastAsia" w:hAnsi="Times New Roman" w:cs="Times New Roman"/>
          <w:bCs/>
          <w:sz w:val="24"/>
          <w:szCs w:val="24"/>
        </w:rPr>
        <w:t xml:space="preserve"> </w:t>
      </w:r>
      <w:r w:rsidRPr="00FC3E84">
        <w:rPr>
          <w:rFonts w:ascii="Times New Roman" w:eastAsiaTheme="minorEastAsia" w:hAnsi="Times New Roman" w:cs="Times New Roman"/>
          <w:bCs/>
          <w:sz w:val="24"/>
          <w:szCs w:val="24"/>
        </w:rPr>
        <w:t>U</w:t>
      </w:r>
      <w:r>
        <w:rPr>
          <w:rFonts w:ascii="Times New Roman" w:eastAsiaTheme="minorEastAsia" w:hAnsi="Times New Roman" w:cs="Times New Roman"/>
          <w:bCs/>
          <w:sz w:val="24"/>
          <w:szCs w:val="24"/>
        </w:rPr>
        <w:t xml:space="preserve">nited </w:t>
      </w:r>
      <w:r w:rsidRPr="00FC3E84">
        <w:rPr>
          <w:rFonts w:ascii="Times New Roman" w:eastAsiaTheme="minorEastAsia" w:hAnsi="Times New Roman" w:cs="Times New Roman"/>
          <w:bCs/>
          <w:sz w:val="24"/>
          <w:szCs w:val="24"/>
        </w:rPr>
        <w:t>N</w:t>
      </w:r>
      <w:r>
        <w:rPr>
          <w:rFonts w:ascii="Times New Roman" w:eastAsiaTheme="minorEastAsia" w:hAnsi="Times New Roman" w:cs="Times New Roman"/>
          <w:bCs/>
          <w:sz w:val="24"/>
          <w:szCs w:val="24"/>
        </w:rPr>
        <w:t xml:space="preserve">ations </w:t>
      </w:r>
      <w:r w:rsidRPr="00FC3E84">
        <w:rPr>
          <w:rFonts w:ascii="Times New Roman" w:eastAsiaTheme="minorEastAsia" w:hAnsi="Times New Roman" w:cs="Times New Roman"/>
          <w:bCs/>
          <w:sz w:val="24"/>
          <w:szCs w:val="24"/>
        </w:rPr>
        <w:t>E</w:t>
      </w:r>
      <w:r>
        <w:rPr>
          <w:rFonts w:ascii="Times New Roman" w:eastAsiaTheme="minorEastAsia" w:hAnsi="Times New Roman" w:cs="Times New Roman"/>
          <w:bCs/>
          <w:sz w:val="24"/>
          <w:szCs w:val="24"/>
        </w:rPr>
        <w:t xml:space="preserve">nvironment Assembly of the United Nations Environment Programme in order to </w:t>
      </w:r>
      <w:r w:rsidR="00F24191">
        <w:rPr>
          <w:rFonts w:ascii="Times New Roman" w:eastAsiaTheme="minorEastAsia" w:hAnsi="Times New Roman" w:cs="Times New Roman"/>
          <w:bCs/>
          <w:sz w:val="24"/>
          <w:szCs w:val="24"/>
        </w:rPr>
        <w:t>minimize</w:t>
      </w:r>
      <w:r>
        <w:rPr>
          <w:rFonts w:ascii="Times New Roman" w:eastAsiaTheme="minorEastAsia" w:hAnsi="Times New Roman" w:cs="Times New Roman"/>
          <w:bCs/>
          <w:sz w:val="24"/>
          <w:szCs w:val="24"/>
        </w:rPr>
        <w:t xml:space="preserve"> </w:t>
      </w:r>
      <w:r w:rsidR="00FB5D07">
        <w:rPr>
          <w:rFonts w:ascii="Times New Roman" w:eastAsiaTheme="minorEastAsia" w:hAnsi="Times New Roman" w:cs="Times New Roman"/>
          <w:bCs/>
          <w:sz w:val="24"/>
          <w:szCs w:val="24"/>
        </w:rPr>
        <w:t xml:space="preserve">financial </w:t>
      </w:r>
      <w:r>
        <w:rPr>
          <w:rFonts w:ascii="Times New Roman" w:eastAsiaTheme="minorEastAsia" w:hAnsi="Times New Roman" w:cs="Times New Roman"/>
          <w:bCs/>
          <w:sz w:val="24"/>
          <w:szCs w:val="24"/>
        </w:rPr>
        <w:t>costs</w:t>
      </w:r>
      <w:r w:rsidR="00E858D9">
        <w:rPr>
          <w:rFonts w:ascii="Times New Roman" w:eastAsiaTheme="minorEastAsia" w:hAnsi="Times New Roman" w:cs="Times New Roman"/>
          <w:bCs/>
          <w:sz w:val="24"/>
          <w:szCs w:val="24"/>
        </w:rPr>
        <w:t>;</w:t>
      </w:r>
    </w:p>
    <w:p w:rsidR="00EF60F4" w:rsidRPr="00EF60F4" w:rsidRDefault="00EF60F4" w:rsidP="00EF60F4">
      <w:pPr>
        <w:tabs>
          <w:tab w:val="left" w:pos="4082"/>
        </w:tabs>
        <w:snapToGrid w:val="0"/>
        <w:spacing w:after="0" w:line="240" w:lineRule="auto"/>
        <w:jc w:val="both"/>
        <w:rPr>
          <w:rFonts w:ascii="Times New Roman" w:eastAsiaTheme="minorEastAsia" w:hAnsi="Times New Roman" w:cs="Times New Roman"/>
          <w:bCs/>
          <w:sz w:val="24"/>
          <w:szCs w:val="24"/>
        </w:rPr>
      </w:pPr>
    </w:p>
    <w:p w:rsidR="00F14EB9" w:rsidRPr="00F14EB9" w:rsidRDefault="00EF60F4" w:rsidP="00F14EB9">
      <w:pPr>
        <w:pStyle w:val="Prrafodelista"/>
        <w:numPr>
          <w:ilvl w:val="0"/>
          <w:numId w:val="3"/>
        </w:numPr>
        <w:tabs>
          <w:tab w:val="left" w:pos="4082"/>
        </w:tabs>
        <w:snapToGrid w:val="0"/>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To request the Executive Director </w:t>
      </w:r>
      <w:r w:rsidR="00177B04">
        <w:rPr>
          <w:rFonts w:ascii="Times New Roman" w:eastAsiaTheme="minorEastAsia" w:hAnsi="Times New Roman" w:cs="Times New Roman"/>
          <w:bCs/>
          <w:sz w:val="24"/>
          <w:szCs w:val="24"/>
        </w:rPr>
        <w:t>to at its third session</w:t>
      </w:r>
      <w:r>
        <w:rPr>
          <w:rFonts w:ascii="Times New Roman" w:eastAsiaTheme="minorEastAsia" w:hAnsi="Times New Roman" w:cs="Times New Roman"/>
          <w:bCs/>
          <w:sz w:val="24"/>
          <w:szCs w:val="24"/>
        </w:rPr>
        <w:t xml:space="preserve"> present</w:t>
      </w:r>
      <w:r w:rsidR="00177B04">
        <w:rPr>
          <w:rFonts w:ascii="Times New Roman" w:eastAsiaTheme="minorEastAsia" w:hAnsi="Times New Roman" w:cs="Times New Roman"/>
          <w:bCs/>
          <w:sz w:val="24"/>
          <w:szCs w:val="24"/>
        </w:rPr>
        <w:t>, where applicable,</w:t>
      </w:r>
      <w:r>
        <w:rPr>
          <w:rFonts w:ascii="Times New Roman" w:eastAsiaTheme="minorEastAsia" w:hAnsi="Times New Roman" w:cs="Times New Roman"/>
          <w:bCs/>
          <w:sz w:val="24"/>
          <w:szCs w:val="24"/>
        </w:rPr>
        <w:t xml:space="preserve"> updates on the implementation of the </w:t>
      </w:r>
      <w:r w:rsidR="00177B04">
        <w:rPr>
          <w:rFonts w:ascii="Times New Roman" w:eastAsiaTheme="minorEastAsia" w:hAnsi="Times New Roman" w:cs="Times New Roman"/>
          <w:bCs/>
          <w:sz w:val="24"/>
          <w:szCs w:val="24"/>
        </w:rPr>
        <w:t>resolutions adopted at its second session and to</w:t>
      </w:r>
      <w:r>
        <w:rPr>
          <w:rFonts w:ascii="Times New Roman" w:eastAsiaTheme="minorEastAsia" w:hAnsi="Times New Roman" w:cs="Times New Roman"/>
          <w:bCs/>
          <w:sz w:val="24"/>
          <w:szCs w:val="24"/>
        </w:rPr>
        <w:t xml:space="preserve"> defer to the fourth session of the Assembly the </w:t>
      </w:r>
      <w:r w:rsidR="00177B04">
        <w:rPr>
          <w:rFonts w:ascii="Times New Roman" w:eastAsiaTheme="minorEastAsia" w:hAnsi="Times New Roman" w:cs="Times New Roman"/>
          <w:bCs/>
          <w:sz w:val="24"/>
          <w:szCs w:val="24"/>
        </w:rPr>
        <w:t>formal consideration of the re</w:t>
      </w:r>
      <w:r w:rsidR="00F14EB9">
        <w:rPr>
          <w:rFonts w:ascii="Times New Roman" w:eastAsiaTheme="minorEastAsia" w:hAnsi="Times New Roman" w:cs="Times New Roman"/>
          <w:bCs/>
          <w:sz w:val="24"/>
          <w:szCs w:val="24"/>
        </w:rPr>
        <w:t>ports by the Executive Director;</w:t>
      </w:r>
    </w:p>
    <w:p w:rsidR="00E858D9" w:rsidRPr="00E858D9" w:rsidRDefault="00E858D9" w:rsidP="00EF60F4">
      <w:pPr>
        <w:tabs>
          <w:tab w:val="left" w:pos="4082"/>
        </w:tabs>
        <w:snapToGrid w:val="0"/>
        <w:spacing w:after="0" w:line="240" w:lineRule="auto"/>
        <w:ind w:left="720"/>
        <w:jc w:val="both"/>
        <w:rPr>
          <w:rFonts w:ascii="Times New Roman" w:eastAsiaTheme="minorEastAsia" w:hAnsi="Times New Roman" w:cs="Times New Roman"/>
          <w:bCs/>
          <w:sz w:val="24"/>
          <w:szCs w:val="24"/>
        </w:rPr>
      </w:pPr>
    </w:p>
    <w:p w:rsidR="00791AFD" w:rsidRDefault="00D36944" w:rsidP="00EF60F4">
      <w:pPr>
        <w:pStyle w:val="Prrafodelista"/>
        <w:numPr>
          <w:ilvl w:val="0"/>
          <w:numId w:val="3"/>
        </w:numPr>
        <w:tabs>
          <w:tab w:val="left" w:pos="4082"/>
        </w:tabs>
        <w:snapToGrid w:val="0"/>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 xml:space="preserve">To invite the General Assembly to consider the report of the third session of the </w:t>
      </w:r>
      <w:proofErr w:type="spellStart"/>
      <w:r>
        <w:rPr>
          <w:rFonts w:ascii="Times New Roman" w:eastAsiaTheme="minorEastAsia" w:hAnsi="Times New Roman" w:cs="Times New Roman"/>
          <w:bCs/>
          <w:sz w:val="24"/>
          <w:szCs w:val="24"/>
        </w:rPr>
        <w:t>the</w:t>
      </w:r>
      <w:proofErr w:type="spellEnd"/>
      <w:r>
        <w:rPr>
          <w:rFonts w:ascii="Times New Roman" w:eastAsiaTheme="minorEastAsia" w:hAnsi="Times New Roman" w:cs="Times New Roman"/>
          <w:bCs/>
          <w:sz w:val="24"/>
          <w:szCs w:val="24"/>
        </w:rPr>
        <w:t xml:space="preserve"> </w:t>
      </w:r>
      <w:r w:rsidRPr="00FC3E84">
        <w:rPr>
          <w:rFonts w:ascii="Times New Roman" w:eastAsiaTheme="minorEastAsia" w:hAnsi="Times New Roman" w:cs="Times New Roman"/>
          <w:bCs/>
          <w:sz w:val="24"/>
          <w:szCs w:val="24"/>
        </w:rPr>
        <w:t>U</w:t>
      </w:r>
      <w:r>
        <w:rPr>
          <w:rFonts w:ascii="Times New Roman" w:eastAsiaTheme="minorEastAsia" w:hAnsi="Times New Roman" w:cs="Times New Roman"/>
          <w:bCs/>
          <w:sz w:val="24"/>
          <w:szCs w:val="24"/>
        </w:rPr>
        <w:t xml:space="preserve">nited </w:t>
      </w:r>
      <w:r w:rsidRPr="00FC3E84">
        <w:rPr>
          <w:rFonts w:ascii="Times New Roman" w:eastAsiaTheme="minorEastAsia" w:hAnsi="Times New Roman" w:cs="Times New Roman"/>
          <w:bCs/>
          <w:sz w:val="24"/>
          <w:szCs w:val="24"/>
        </w:rPr>
        <w:t>N</w:t>
      </w:r>
      <w:r>
        <w:rPr>
          <w:rFonts w:ascii="Times New Roman" w:eastAsiaTheme="minorEastAsia" w:hAnsi="Times New Roman" w:cs="Times New Roman"/>
          <w:bCs/>
          <w:sz w:val="24"/>
          <w:szCs w:val="24"/>
        </w:rPr>
        <w:t xml:space="preserve">ations </w:t>
      </w:r>
      <w:r w:rsidRPr="00FC3E84">
        <w:rPr>
          <w:rFonts w:ascii="Times New Roman" w:eastAsiaTheme="minorEastAsia" w:hAnsi="Times New Roman" w:cs="Times New Roman"/>
          <w:bCs/>
          <w:sz w:val="24"/>
          <w:szCs w:val="24"/>
        </w:rPr>
        <w:t>E</w:t>
      </w:r>
      <w:r>
        <w:rPr>
          <w:rFonts w:ascii="Times New Roman" w:eastAsiaTheme="minorEastAsia" w:hAnsi="Times New Roman" w:cs="Times New Roman"/>
          <w:bCs/>
          <w:sz w:val="24"/>
          <w:szCs w:val="24"/>
        </w:rPr>
        <w:t>nvironment Assembly of the United Nations Environment Programme in 2017 [at its 72</w:t>
      </w:r>
      <w:r w:rsidRPr="00E858D9">
        <w:rPr>
          <w:rFonts w:ascii="Times New Roman" w:eastAsiaTheme="minorEastAsia" w:hAnsi="Times New Roman" w:cs="Times New Roman"/>
          <w:bCs/>
          <w:sz w:val="24"/>
          <w:szCs w:val="24"/>
        </w:rPr>
        <w:t>th</w:t>
      </w:r>
      <w:r>
        <w:rPr>
          <w:rFonts w:ascii="Times New Roman" w:eastAsiaTheme="minorEastAsia" w:hAnsi="Times New Roman" w:cs="Times New Roman"/>
          <w:bCs/>
          <w:sz w:val="24"/>
          <w:szCs w:val="24"/>
        </w:rPr>
        <w:t xml:space="preserve"> session]</w:t>
      </w:r>
      <w:r w:rsidR="00EF60F4">
        <w:rPr>
          <w:rFonts w:ascii="Times New Roman" w:eastAsiaTheme="minorEastAsia" w:hAnsi="Times New Roman" w:cs="Times New Roman"/>
          <w:bCs/>
          <w:sz w:val="24"/>
          <w:szCs w:val="24"/>
        </w:rPr>
        <w:t>;</w:t>
      </w:r>
    </w:p>
    <w:p w:rsidR="00EF3EEF" w:rsidRDefault="00EF3EEF" w:rsidP="00FB5D07">
      <w:pPr>
        <w:tabs>
          <w:tab w:val="left" w:pos="4082"/>
        </w:tabs>
        <w:snapToGrid w:val="0"/>
        <w:spacing w:after="0" w:line="240" w:lineRule="auto"/>
        <w:jc w:val="both"/>
        <w:rPr>
          <w:rFonts w:ascii="Times New Roman" w:eastAsiaTheme="minorEastAsia" w:hAnsi="Times New Roman" w:cs="Times New Roman"/>
          <w:bCs/>
          <w:sz w:val="24"/>
          <w:szCs w:val="24"/>
          <w:lang w:val="en-GB"/>
        </w:rPr>
      </w:pPr>
    </w:p>
    <w:p w:rsidR="00852659" w:rsidRPr="00177B04" w:rsidRDefault="00A31964" w:rsidP="00177B04">
      <w:pPr>
        <w:tabs>
          <w:tab w:val="left" w:pos="4082"/>
        </w:tabs>
        <w:snapToGrid w:val="0"/>
        <w:spacing w:after="0" w:line="240" w:lineRule="auto"/>
        <w:ind w:left="720"/>
        <w:jc w:val="both"/>
        <w:rPr>
          <w:rFonts w:ascii="Times New Roman" w:hAnsi="Times New Roman" w:cs="Times New Roman"/>
          <w:b/>
          <w:sz w:val="24"/>
          <w:szCs w:val="24"/>
        </w:rPr>
      </w:pPr>
      <w:r w:rsidRPr="00177B04">
        <w:rPr>
          <w:rFonts w:ascii="Times New Roman" w:hAnsi="Times New Roman" w:cs="Times New Roman"/>
          <w:b/>
          <w:sz w:val="24"/>
          <w:szCs w:val="24"/>
        </w:rPr>
        <w:t>Option 2</w:t>
      </w:r>
      <w:r w:rsidR="00C2071A">
        <w:rPr>
          <w:rFonts w:ascii="Times New Roman" w:hAnsi="Times New Roman" w:cs="Times New Roman"/>
          <w:b/>
          <w:sz w:val="24"/>
          <w:szCs w:val="24"/>
        </w:rPr>
        <w:t xml:space="preserve"> (Third Session of UNEA in 2019)</w:t>
      </w:r>
    </w:p>
    <w:p w:rsidR="00177B04" w:rsidRDefault="00177B04" w:rsidP="00177B04">
      <w:pPr>
        <w:tabs>
          <w:tab w:val="left" w:pos="1440"/>
        </w:tabs>
        <w:snapToGrid w:val="0"/>
        <w:spacing w:after="0" w:line="240" w:lineRule="auto"/>
        <w:ind w:left="720"/>
        <w:jc w:val="both"/>
        <w:rPr>
          <w:rFonts w:ascii="Times New Roman" w:eastAsiaTheme="minorEastAsia" w:hAnsi="Times New Roman" w:cs="Times New Roman"/>
          <w:b/>
          <w:bCs/>
          <w:sz w:val="24"/>
          <w:szCs w:val="24"/>
          <w:lang w:val="en-GB"/>
        </w:rPr>
      </w:pPr>
    </w:p>
    <w:p w:rsidR="00177B04" w:rsidRDefault="00177B04" w:rsidP="00177B04">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sidRPr="00E858D9">
        <w:rPr>
          <w:rFonts w:ascii="Times New Roman" w:eastAsiaTheme="minorEastAsia" w:hAnsi="Times New Roman" w:cs="Times New Roman"/>
          <w:b/>
          <w:bCs/>
          <w:sz w:val="24"/>
          <w:szCs w:val="24"/>
          <w:lang w:val="en-GB"/>
        </w:rPr>
        <w:t>OP2</w:t>
      </w:r>
      <w:r>
        <w:rPr>
          <w:rFonts w:ascii="Times New Roman" w:eastAsiaTheme="minorEastAsia" w:hAnsi="Times New Roman" w:cs="Times New Roman"/>
          <w:bCs/>
          <w:sz w:val="24"/>
          <w:szCs w:val="24"/>
          <w:lang w:val="en-GB"/>
        </w:rPr>
        <w:tab/>
      </w:r>
      <w:r w:rsidRPr="00EF3EEF">
        <w:rPr>
          <w:rFonts w:ascii="Times New Roman" w:eastAsiaTheme="minorEastAsia" w:hAnsi="Times New Roman" w:cs="Times New Roman"/>
          <w:b/>
          <w:bCs/>
          <w:i/>
          <w:sz w:val="24"/>
          <w:szCs w:val="24"/>
          <w:lang w:val="en-GB"/>
        </w:rPr>
        <w:t xml:space="preserve">Also decides </w:t>
      </w:r>
      <w:r w:rsidRPr="00EF3EEF">
        <w:rPr>
          <w:rFonts w:ascii="Times New Roman" w:eastAsiaTheme="minorEastAsia" w:hAnsi="Times New Roman" w:cs="Times New Roman"/>
          <w:bCs/>
          <w:sz w:val="24"/>
          <w:szCs w:val="24"/>
          <w:lang w:val="en-GB"/>
        </w:rPr>
        <w:t xml:space="preserve">the </w:t>
      </w:r>
      <w:r>
        <w:rPr>
          <w:rFonts w:ascii="Times New Roman" w:eastAsiaTheme="minorEastAsia" w:hAnsi="Times New Roman" w:cs="Times New Roman"/>
          <w:bCs/>
          <w:sz w:val="24"/>
          <w:szCs w:val="24"/>
          <w:lang w:val="en-GB"/>
        </w:rPr>
        <w:t>following transitional arrangements to implement the new cycle in the most efficient and effective manner:</w:t>
      </w:r>
    </w:p>
    <w:p w:rsidR="00B01272" w:rsidRDefault="00B01272" w:rsidP="00177B04">
      <w:pPr>
        <w:tabs>
          <w:tab w:val="left" w:pos="4082"/>
        </w:tabs>
        <w:snapToGrid w:val="0"/>
        <w:spacing w:after="0" w:line="240" w:lineRule="auto"/>
        <w:ind w:left="720"/>
        <w:jc w:val="both"/>
        <w:rPr>
          <w:rFonts w:ascii="Times New Roman" w:eastAsiaTheme="minorEastAsia" w:hAnsi="Times New Roman" w:cs="Times New Roman"/>
          <w:bCs/>
          <w:sz w:val="24"/>
          <w:szCs w:val="24"/>
          <w:lang w:val="en-GB"/>
        </w:rPr>
      </w:pPr>
    </w:p>
    <w:p w:rsidR="00A31964" w:rsidRDefault="00B01272" w:rsidP="00177B04">
      <w:pPr>
        <w:pStyle w:val="Prrafodelista"/>
        <w:numPr>
          <w:ilvl w:val="0"/>
          <w:numId w:val="4"/>
        </w:numPr>
        <w:tabs>
          <w:tab w:val="left" w:pos="4082"/>
        </w:tabs>
        <w:snapToGrid w:val="0"/>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To convene the third session of the </w:t>
      </w:r>
      <w:proofErr w:type="spellStart"/>
      <w:r>
        <w:rPr>
          <w:rFonts w:ascii="Times New Roman" w:eastAsiaTheme="minorEastAsia" w:hAnsi="Times New Roman" w:cs="Times New Roman"/>
          <w:bCs/>
          <w:sz w:val="24"/>
          <w:szCs w:val="24"/>
        </w:rPr>
        <w:t>the</w:t>
      </w:r>
      <w:proofErr w:type="spellEnd"/>
      <w:r>
        <w:rPr>
          <w:rFonts w:ascii="Times New Roman" w:eastAsiaTheme="minorEastAsia" w:hAnsi="Times New Roman" w:cs="Times New Roman"/>
          <w:bCs/>
          <w:sz w:val="24"/>
          <w:szCs w:val="24"/>
        </w:rPr>
        <w:t xml:space="preserve"> </w:t>
      </w:r>
      <w:r w:rsidRPr="00FC3E84">
        <w:rPr>
          <w:rFonts w:ascii="Times New Roman" w:eastAsiaTheme="minorEastAsia" w:hAnsi="Times New Roman" w:cs="Times New Roman"/>
          <w:bCs/>
          <w:sz w:val="24"/>
          <w:szCs w:val="24"/>
        </w:rPr>
        <w:t>U</w:t>
      </w:r>
      <w:r>
        <w:rPr>
          <w:rFonts w:ascii="Times New Roman" w:eastAsiaTheme="minorEastAsia" w:hAnsi="Times New Roman" w:cs="Times New Roman"/>
          <w:bCs/>
          <w:sz w:val="24"/>
          <w:szCs w:val="24"/>
        </w:rPr>
        <w:t xml:space="preserve">nited </w:t>
      </w:r>
      <w:r w:rsidRPr="00FC3E84">
        <w:rPr>
          <w:rFonts w:ascii="Times New Roman" w:eastAsiaTheme="minorEastAsia" w:hAnsi="Times New Roman" w:cs="Times New Roman"/>
          <w:bCs/>
          <w:sz w:val="24"/>
          <w:szCs w:val="24"/>
        </w:rPr>
        <w:t>N</w:t>
      </w:r>
      <w:r>
        <w:rPr>
          <w:rFonts w:ascii="Times New Roman" w:eastAsiaTheme="minorEastAsia" w:hAnsi="Times New Roman" w:cs="Times New Roman"/>
          <w:bCs/>
          <w:sz w:val="24"/>
          <w:szCs w:val="24"/>
        </w:rPr>
        <w:t xml:space="preserve">ations </w:t>
      </w:r>
      <w:r w:rsidRPr="00FC3E84">
        <w:rPr>
          <w:rFonts w:ascii="Times New Roman" w:eastAsiaTheme="minorEastAsia" w:hAnsi="Times New Roman" w:cs="Times New Roman"/>
          <w:bCs/>
          <w:sz w:val="24"/>
          <w:szCs w:val="24"/>
        </w:rPr>
        <w:t>E</w:t>
      </w:r>
      <w:r>
        <w:rPr>
          <w:rFonts w:ascii="Times New Roman" w:eastAsiaTheme="minorEastAsia" w:hAnsi="Times New Roman" w:cs="Times New Roman"/>
          <w:bCs/>
          <w:sz w:val="24"/>
          <w:szCs w:val="24"/>
        </w:rPr>
        <w:t>nvironment Assembly of the United Nations Environment Programme from [XX to XX of XXX]</w:t>
      </w:r>
      <w:r w:rsidR="00D36944">
        <w:rPr>
          <w:rFonts w:ascii="Times New Roman" w:eastAsiaTheme="minorEastAsia" w:hAnsi="Times New Roman" w:cs="Times New Roman"/>
          <w:bCs/>
          <w:sz w:val="24"/>
          <w:szCs w:val="24"/>
        </w:rPr>
        <w:t xml:space="preserve"> 2019;</w:t>
      </w:r>
    </w:p>
    <w:p w:rsidR="00B01272" w:rsidRPr="00EF60F4" w:rsidRDefault="00B01272" w:rsidP="00177B04">
      <w:pPr>
        <w:tabs>
          <w:tab w:val="left" w:pos="4082"/>
        </w:tabs>
        <w:snapToGrid w:val="0"/>
        <w:spacing w:after="0" w:line="240" w:lineRule="auto"/>
        <w:ind w:left="720"/>
        <w:jc w:val="both"/>
        <w:rPr>
          <w:rFonts w:ascii="Times New Roman" w:eastAsiaTheme="minorEastAsia" w:hAnsi="Times New Roman" w:cs="Times New Roman"/>
          <w:bCs/>
          <w:sz w:val="24"/>
          <w:szCs w:val="24"/>
        </w:rPr>
      </w:pPr>
    </w:p>
    <w:p w:rsidR="00B01272" w:rsidRDefault="00B01272" w:rsidP="00177B04">
      <w:pPr>
        <w:pStyle w:val="Prrafodelista"/>
        <w:numPr>
          <w:ilvl w:val="0"/>
          <w:numId w:val="4"/>
        </w:numPr>
        <w:tabs>
          <w:tab w:val="left" w:pos="4082"/>
        </w:tabs>
        <w:snapToGrid w:val="0"/>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That the third open ended meeting of the Committee of Permanent Representatives will be held on [2017/2019]</w:t>
      </w:r>
      <w:r w:rsidR="00D36944">
        <w:rPr>
          <w:rFonts w:ascii="Times New Roman" w:eastAsiaTheme="minorEastAsia" w:hAnsi="Times New Roman" w:cs="Times New Roman"/>
          <w:bCs/>
          <w:sz w:val="24"/>
          <w:szCs w:val="24"/>
        </w:rPr>
        <w:t>;</w:t>
      </w:r>
    </w:p>
    <w:p w:rsidR="00B01272" w:rsidRPr="00EF60F4" w:rsidRDefault="00B01272" w:rsidP="00177B04">
      <w:pPr>
        <w:tabs>
          <w:tab w:val="left" w:pos="4082"/>
        </w:tabs>
        <w:snapToGrid w:val="0"/>
        <w:spacing w:after="0" w:line="240" w:lineRule="auto"/>
        <w:ind w:left="720"/>
        <w:jc w:val="both"/>
        <w:rPr>
          <w:rFonts w:ascii="Times New Roman" w:eastAsiaTheme="minorEastAsia" w:hAnsi="Times New Roman" w:cs="Times New Roman"/>
          <w:bCs/>
          <w:sz w:val="24"/>
          <w:szCs w:val="24"/>
        </w:rPr>
      </w:pPr>
    </w:p>
    <w:p w:rsidR="00B01272" w:rsidRPr="00177B04" w:rsidRDefault="00B01272" w:rsidP="00177B04">
      <w:pPr>
        <w:pStyle w:val="Prrafodelista"/>
        <w:numPr>
          <w:ilvl w:val="0"/>
          <w:numId w:val="4"/>
        </w:numPr>
        <w:tabs>
          <w:tab w:val="left" w:pos="4082"/>
        </w:tabs>
        <w:snapToGrid w:val="0"/>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To invite the General Assembly to consider the report of the third session of the </w:t>
      </w:r>
      <w:r w:rsidRPr="00FC3E84">
        <w:rPr>
          <w:rFonts w:ascii="Times New Roman" w:eastAsiaTheme="minorEastAsia" w:hAnsi="Times New Roman" w:cs="Times New Roman"/>
          <w:bCs/>
          <w:sz w:val="24"/>
          <w:szCs w:val="24"/>
        </w:rPr>
        <w:t>U</w:t>
      </w:r>
      <w:r>
        <w:rPr>
          <w:rFonts w:ascii="Times New Roman" w:eastAsiaTheme="minorEastAsia" w:hAnsi="Times New Roman" w:cs="Times New Roman"/>
          <w:bCs/>
          <w:sz w:val="24"/>
          <w:szCs w:val="24"/>
        </w:rPr>
        <w:t xml:space="preserve">nited </w:t>
      </w:r>
      <w:r w:rsidRPr="00FC3E84">
        <w:rPr>
          <w:rFonts w:ascii="Times New Roman" w:eastAsiaTheme="minorEastAsia" w:hAnsi="Times New Roman" w:cs="Times New Roman"/>
          <w:bCs/>
          <w:sz w:val="24"/>
          <w:szCs w:val="24"/>
        </w:rPr>
        <w:t>N</w:t>
      </w:r>
      <w:r>
        <w:rPr>
          <w:rFonts w:ascii="Times New Roman" w:eastAsiaTheme="minorEastAsia" w:hAnsi="Times New Roman" w:cs="Times New Roman"/>
          <w:bCs/>
          <w:sz w:val="24"/>
          <w:szCs w:val="24"/>
        </w:rPr>
        <w:t xml:space="preserve">ations </w:t>
      </w:r>
      <w:r w:rsidRPr="00FC3E84">
        <w:rPr>
          <w:rFonts w:ascii="Times New Roman" w:eastAsiaTheme="minorEastAsia" w:hAnsi="Times New Roman" w:cs="Times New Roman"/>
          <w:bCs/>
          <w:sz w:val="24"/>
          <w:szCs w:val="24"/>
        </w:rPr>
        <w:t>E</w:t>
      </w:r>
      <w:r>
        <w:rPr>
          <w:rFonts w:ascii="Times New Roman" w:eastAsiaTheme="minorEastAsia" w:hAnsi="Times New Roman" w:cs="Times New Roman"/>
          <w:bCs/>
          <w:sz w:val="24"/>
          <w:szCs w:val="24"/>
        </w:rPr>
        <w:t>nvironment Assembly of the United Nations Environment Programme in 2019 [</w:t>
      </w:r>
      <w:r w:rsidR="00791AFD">
        <w:rPr>
          <w:rFonts w:ascii="Times New Roman" w:eastAsiaTheme="minorEastAsia" w:hAnsi="Times New Roman" w:cs="Times New Roman"/>
          <w:bCs/>
          <w:sz w:val="24"/>
          <w:szCs w:val="24"/>
        </w:rPr>
        <w:t>at its 7x</w:t>
      </w:r>
      <w:r>
        <w:rPr>
          <w:rFonts w:ascii="Times New Roman" w:eastAsiaTheme="minorEastAsia" w:hAnsi="Times New Roman" w:cs="Times New Roman"/>
          <w:bCs/>
          <w:sz w:val="24"/>
          <w:szCs w:val="24"/>
        </w:rPr>
        <w:t>/7</w:t>
      </w:r>
      <w:r w:rsidR="00791AFD">
        <w:rPr>
          <w:rFonts w:ascii="Times New Roman" w:eastAsiaTheme="minorEastAsia" w:hAnsi="Times New Roman" w:cs="Times New Roman"/>
          <w:bCs/>
          <w:sz w:val="24"/>
          <w:szCs w:val="24"/>
        </w:rPr>
        <w:t>x</w:t>
      </w:r>
      <w:r w:rsidRPr="00EF60F4">
        <w:rPr>
          <w:rFonts w:ascii="Times New Roman" w:eastAsiaTheme="minorEastAsia" w:hAnsi="Times New Roman" w:cs="Times New Roman"/>
          <w:bCs/>
          <w:sz w:val="24"/>
          <w:szCs w:val="24"/>
        </w:rPr>
        <w:t>th</w:t>
      </w:r>
      <w:r>
        <w:rPr>
          <w:rFonts w:ascii="Times New Roman" w:eastAsiaTheme="minorEastAsia" w:hAnsi="Times New Roman" w:cs="Times New Roman"/>
          <w:bCs/>
          <w:sz w:val="24"/>
          <w:szCs w:val="24"/>
        </w:rPr>
        <w:t xml:space="preserve"> session]</w:t>
      </w:r>
      <w:r w:rsidR="00D36944">
        <w:rPr>
          <w:rFonts w:ascii="Times New Roman" w:eastAsiaTheme="minorEastAsia" w:hAnsi="Times New Roman" w:cs="Times New Roman"/>
          <w:bCs/>
          <w:sz w:val="24"/>
          <w:szCs w:val="24"/>
        </w:rPr>
        <w:t>;</w:t>
      </w:r>
    </w:p>
    <w:p w:rsidR="00A31964" w:rsidRDefault="00A31964" w:rsidP="00177B04">
      <w:pPr>
        <w:tabs>
          <w:tab w:val="left" w:pos="4082"/>
        </w:tabs>
        <w:snapToGrid w:val="0"/>
        <w:spacing w:after="0" w:line="240" w:lineRule="auto"/>
        <w:ind w:left="720"/>
        <w:jc w:val="both"/>
        <w:rPr>
          <w:rFonts w:ascii="Times New Roman" w:hAnsi="Times New Roman" w:cs="Times New Roman"/>
          <w:sz w:val="24"/>
          <w:szCs w:val="24"/>
        </w:rPr>
      </w:pPr>
    </w:p>
    <w:p w:rsidR="00A31964" w:rsidRPr="00177B04" w:rsidRDefault="00A31964" w:rsidP="00177B04">
      <w:pPr>
        <w:tabs>
          <w:tab w:val="left" w:pos="4082"/>
        </w:tabs>
        <w:snapToGrid w:val="0"/>
        <w:spacing w:after="0" w:line="240" w:lineRule="auto"/>
        <w:ind w:left="720"/>
        <w:jc w:val="both"/>
        <w:rPr>
          <w:rFonts w:ascii="Times New Roman" w:hAnsi="Times New Roman" w:cs="Times New Roman"/>
          <w:b/>
          <w:sz w:val="24"/>
          <w:szCs w:val="24"/>
        </w:rPr>
      </w:pPr>
      <w:r w:rsidRPr="00177B04">
        <w:rPr>
          <w:rFonts w:ascii="Times New Roman" w:hAnsi="Times New Roman" w:cs="Times New Roman"/>
          <w:b/>
          <w:sz w:val="24"/>
          <w:szCs w:val="24"/>
        </w:rPr>
        <w:t>Option 3</w:t>
      </w:r>
      <w:r w:rsidR="0019656D" w:rsidRPr="00177B04">
        <w:rPr>
          <w:rFonts w:ascii="Times New Roman" w:hAnsi="Times New Roman" w:cs="Times New Roman"/>
          <w:b/>
          <w:sz w:val="24"/>
          <w:szCs w:val="24"/>
        </w:rPr>
        <w:t xml:space="preserve"> (Swiss proposal)</w:t>
      </w:r>
    </w:p>
    <w:p w:rsidR="00A31964" w:rsidRDefault="00A31964" w:rsidP="00177B04">
      <w:pPr>
        <w:tabs>
          <w:tab w:val="left" w:pos="4082"/>
        </w:tabs>
        <w:snapToGrid w:val="0"/>
        <w:spacing w:after="0" w:line="240" w:lineRule="auto"/>
        <w:ind w:left="720"/>
        <w:jc w:val="both"/>
        <w:rPr>
          <w:rFonts w:ascii="Times New Roman" w:hAnsi="Times New Roman" w:cs="Times New Roman"/>
          <w:sz w:val="24"/>
          <w:szCs w:val="24"/>
        </w:rPr>
      </w:pPr>
    </w:p>
    <w:p w:rsidR="00177B04" w:rsidRDefault="00177B04" w:rsidP="00177B04">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sidRPr="00E858D9">
        <w:rPr>
          <w:rFonts w:ascii="Times New Roman" w:eastAsiaTheme="minorEastAsia" w:hAnsi="Times New Roman" w:cs="Times New Roman"/>
          <w:b/>
          <w:bCs/>
          <w:sz w:val="24"/>
          <w:szCs w:val="24"/>
          <w:lang w:val="en-GB"/>
        </w:rPr>
        <w:t>OP2</w:t>
      </w:r>
      <w:r>
        <w:rPr>
          <w:rFonts w:ascii="Times New Roman" w:eastAsiaTheme="minorEastAsia" w:hAnsi="Times New Roman" w:cs="Times New Roman"/>
          <w:bCs/>
          <w:sz w:val="24"/>
          <w:szCs w:val="24"/>
          <w:lang w:val="en-GB"/>
        </w:rPr>
        <w:tab/>
      </w:r>
      <w:r w:rsidRPr="00EF3EEF">
        <w:rPr>
          <w:rFonts w:ascii="Times New Roman" w:eastAsiaTheme="minorEastAsia" w:hAnsi="Times New Roman" w:cs="Times New Roman"/>
          <w:b/>
          <w:bCs/>
          <w:i/>
          <w:sz w:val="24"/>
          <w:szCs w:val="24"/>
          <w:lang w:val="en-GB"/>
        </w:rPr>
        <w:t>Also decides</w:t>
      </w:r>
      <w:r>
        <w:rPr>
          <w:rFonts w:ascii="Times New Roman" w:eastAsiaTheme="minorEastAsia" w:hAnsi="Times New Roman" w:cs="Times New Roman"/>
          <w:bCs/>
          <w:sz w:val="24"/>
          <w:szCs w:val="24"/>
          <w:lang w:val="en-GB"/>
        </w:rPr>
        <w:t xml:space="preserve"> the following transitional arrangements to implement the new cycle in the most efficient and effective manner:</w:t>
      </w:r>
    </w:p>
    <w:p w:rsidR="00177B04" w:rsidRDefault="00177B04" w:rsidP="00177B04">
      <w:pPr>
        <w:tabs>
          <w:tab w:val="left" w:pos="4082"/>
        </w:tabs>
        <w:snapToGrid w:val="0"/>
        <w:spacing w:after="0" w:line="240" w:lineRule="auto"/>
        <w:ind w:left="720"/>
        <w:jc w:val="both"/>
        <w:rPr>
          <w:rFonts w:ascii="Times New Roman" w:hAnsi="Times New Roman" w:cs="Times New Roman"/>
          <w:sz w:val="24"/>
          <w:szCs w:val="24"/>
        </w:rPr>
      </w:pPr>
    </w:p>
    <w:p w:rsidR="00D36944" w:rsidRDefault="00D36944" w:rsidP="004966E7">
      <w:pPr>
        <w:pStyle w:val="Prrafodelista"/>
        <w:numPr>
          <w:ilvl w:val="0"/>
          <w:numId w:val="6"/>
        </w:numPr>
        <w:tabs>
          <w:tab w:val="left" w:pos="4082"/>
        </w:tabs>
        <w:snapToGrid w:val="0"/>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To convene</w:t>
      </w:r>
      <w:r w:rsidR="0019656D">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 xml:space="preserve">the third session of the </w:t>
      </w:r>
      <w:r w:rsidRPr="00FC3E84">
        <w:rPr>
          <w:rFonts w:ascii="Times New Roman" w:eastAsiaTheme="minorEastAsia" w:hAnsi="Times New Roman" w:cs="Times New Roman"/>
          <w:bCs/>
          <w:sz w:val="24"/>
          <w:szCs w:val="24"/>
        </w:rPr>
        <w:t>U</w:t>
      </w:r>
      <w:r>
        <w:rPr>
          <w:rFonts w:ascii="Times New Roman" w:eastAsiaTheme="minorEastAsia" w:hAnsi="Times New Roman" w:cs="Times New Roman"/>
          <w:bCs/>
          <w:sz w:val="24"/>
          <w:szCs w:val="24"/>
        </w:rPr>
        <w:t xml:space="preserve">nited </w:t>
      </w:r>
      <w:r w:rsidRPr="00FC3E84">
        <w:rPr>
          <w:rFonts w:ascii="Times New Roman" w:eastAsiaTheme="minorEastAsia" w:hAnsi="Times New Roman" w:cs="Times New Roman"/>
          <w:bCs/>
          <w:sz w:val="24"/>
          <w:szCs w:val="24"/>
        </w:rPr>
        <w:t>N</w:t>
      </w:r>
      <w:r>
        <w:rPr>
          <w:rFonts w:ascii="Times New Roman" w:eastAsiaTheme="minorEastAsia" w:hAnsi="Times New Roman" w:cs="Times New Roman"/>
          <w:bCs/>
          <w:sz w:val="24"/>
          <w:szCs w:val="24"/>
        </w:rPr>
        <w:t xml:space="preserve">ations </w:t>
      </w:r>
      <w:r w:rsidRPr="00FC3E84">
        <w:rPr>
          <w:rFonts w:ascii="Times New Roman" w:eastAsiaTheme="minorEastAsia" w:hAnsi="Times New Roman" w:cs="Times New Roman"/>
          <w:bCs/>
          <w:sz w:val="24"/>
          <w:szCs w:val="24"/>
        </w:rPr>
        <w:t>E</w:t>
      </w:r>
      <w:r>
        <w:rPr>
          <w:rFonts w:ascii="Times New Roman" w:eastAsiaTheme="minorEastAsia" w:hAnsi="Times New Roman" w:cs="Times New Roman"/>
          <w:bCs/>
          <w:sz w:val="24"/>
          <w:szCs w:val="24"/>
        </w:rPr>
        <w:t>nvironment Assembly of the United Nations Environment Programme from XX to XX of February/March/April 2018;</w:t>
      </w:r>
    </w:p>
    <w:p w:rsidR="00D36944" w:rsidRDefault="00D36944" w:rsidP="00177B04">
      <w:pPr>
        <w:pStyle w:val="Prrafodelista"/>
        <w:tabs>
          <w:tab w:val="left" w:pos="4082"/>
        </w:tabs>
        <w:snapToGrid w:val="0"/>
        <w:spacing w:after="0" w:line="240" w:lineRule="auto"/>
        <w:ind w:left="1080"/>
        <w:jc w:val="both"/>
        <w:rPr>
          <w:rFonts w:ascii="Times New Roman" w:eastAsiaTheme="minorEastAsia" w:hAnsi="Times New Roman" w:cs="Times New Roman"/>
          <w:bCs/>
          <w:sz w:val="24"/>
          <w:szCs w:val="24"/>
        </w:rPr>
      </w:pPr>
    </w:p>
    <w:p w:rsidR="00D36944" w:rsidRDefault="00D36944" w:rsidP="004966E7">
      <w:pPr>
        <w:pStyle w:val="Prrafodelista"/>
        <w:numPr>
          <w:ilvl w:val="0"/>
          <w:numId w:val="6"/>
        </w:numPr>
        <w:tabs>
          <w:tab w:val="left" w:pos="4082"/>
        </w:tabs>
        <w:snapToGrid w:val="0"/>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That the third open ended meeting of the Committee of Permanent Representatives will be held</w:t>
      </w:r>
      <w:r w:rsidR="0048439A">
        <w:rPr>
          <w:rFonts w:ascii="Times New Roman" w:eastAsiaTheme="minorEastAsia" w:hAnsi="Times New Roman" w:cs="Times New Roman"/>
          <w:bCs/>
          <w:sz w:val="24"/>
          <w:szCs w:val="24"/>
        </w:rPr>
        <w:t>, on an exceptional basis</w:t>
      </w:r>
      <w:r w:rsidR="00791AFD">
        <w:rPr>
          <w:rFonts w:ascii="Times New Roman" w:eastAsiaTheme="minorEastAsia" w:hAnsi="Times New Roman" w:cs="Times New Roman"/>
          <w:bCs/>
          <w:sz w:val="24"/>
          <w:szCs w:val="24"/>
        </w:rPr>
        <w:t>,</w:t>
      </w:r>
      <w:r w:rsidR="0048439A">
        <w:rPr>
          <w:rFonts w:ascii="Times New Roman" w:eastAsiaTheme="minorEastAsia" w:hAnsi="Times New Roman" w:cs="Times New Roman"/>
          <w:bCs/>
          <w:sz w:val="24"/>
          <w:szCs w:val="24"/>
        </w:rPr>
        <w:t xml:space="preserve"> </w:t>
      </w:r>
      <w:r w:rsidR="00622741">
        <w:rPr>
          <w:rFonts w:ascii="Times New Roman" w:eastAsiaTheme="minorEastAsia" w:hAnsi="Times New Roman" w:cs="Times New Roman"/>
          <w:bCs/>
          <w:sz w:val="24"/>
          <w:szCs w:val="24"/>
        </w:rPr>
        <w:t>on [</w:t>
      </w:r>
      <w:proofErr w:type="spellStart"/>
      <w:r w:rsidR="00622741">
        <w:rPr>
          <w:rFonts w:ascii="Times New Roman" w:eastAsiaTheme="minorEastAsia" w:hAnsi="Times New Roman" w:cs="Times New Roman"/>
          <w:bCs/>
          <w:sz w:val="24"/>
          <w:szCs w:val="24"/>
        </w:rPr>
        <w:t>xxxx</w:t>
      </w:r>
      <w:proofErr w:type="spellEnd"/>
      <w:r>
        <w:rPr>
          <w:rFonts w:ascii="Times New Roman" w:eastAsiaTheme="minorEastAsia" w:hAnsi="Times New Roman" w:cs="Times New Roman"/>
          <w:bCs/>
          <w:sz w:val="24"/>
          <w:szCs w:val="24"/>
        </w:rPr>
        <w:t xml:space="preserve"> </w:t>
      </w:r>
      <w:r w:rsidR="0048439A">
        <w:rPr>
          <w:rFonts w:ascii="Times New Roman" w:eastAsiaTheme="minorEastAsia" w:hAnsi="Times New Roman" w:cs="Times New Roman"/>
          <w:bCs/>
          <w:sz w:val="24"/>
          <w:szCs w:val="24"/>
        </w:rPr>
        <w:t>2017/</w:t>
      </w:r>
      <w:r>
        <w:rPr>
          <w:rFonts w:ascii="Times New Roman" w:eastAsiaTheme="minorEastAsia" w:hAnsi="Times New Roman" w:cs="Times New Roman"/>
          <w:bCs/>
          <w:sz w:val="24"/>
          <w:szCs w:val="24"/>
        </w:rPr>
        <w:t>2018</w:t>
      </w:r>
      <w:r w:rsidR="00622741">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w:t>
      </w:r>
    </w:p>
    <w:p w:rsidR="00D36944" w:rsidRDefault="00D36944" w:rsidP="00177B04">
      <w:pPr>
        <w:pStyle w:val="Prrafodelista"/>
        <w:tabs>
          <w:tab w:val="left" w:pos="4082"/>
        </w:tabs>
        <w:snapToGrid w:val="0"/>
        <w:spacing w:after="0" w:line="240" w:lineRule="auto"/>
        <w:ind w:left="1080"/>
        <w:jc w:val="both"/>
        <w:rPr>
          <w:rFonts w:ascii="Times New Roman" w:eastAsiaTheme="minorEastAsia" w:hAnsi="Times New Roman" w:cs="Times New Roman"/>
          <w:bCs/>
          <w:sz w:val="24"/>
          <w:szCs w:val="24"/>
        </w:rPr>
      </w:pPr>
    </w:p>
    <w:p w:rsidR="00D36944" w:rsidRDefault="00D36944" w:rsidP="004966E7">
      <w:pPr>
        <w:pStyle w:val="Prrafodelista"/>
        <w:numPr>
          <w:ilvl w:val="0"/>
          <w:numId w:val="6"/>
        </w:numPr>
        <w:tabs>
          <w:tab w:val="left" w:pos="4082"/>
        </w:tabs>
        <w:snapToGrid w:val="0"/>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To request the Executive Director to ensure that the </w:t>
      </w:r>
      <w:r w:rsidRPr="00FC3E84">
        <w:rPr>
          <w:rFonts w:ascii="Times New Roman" w:eastAsiaTheme="minorEastAsia" w:hAnsi="Times New Roman" w:cs="Times New Roman"/>
          <w:bCs/>
          <w:sz w:val="24"/>
          <w:szCs w:val="24"/>
        </w:rPr>
        <w:t>U</w:t>
      </w:r>
      <w:r>
        <w:rPr>
          <w:rFonts w:ascii="Times New Roman" w:eastAsiaTheme="minorEastAsia" w:hAnsi="Times New Roman" w:cs="Times New Roman"/>
          <w:bCs/>
          <w:sz w:val="24"/>
          <w:szCs w:val="24"/>
        </w:rPr>
        <w:t xml:space="preserve">nited </w:t>
      </w:r>
      <w:r w:rsidRPr="00FC3E84">
        <w:rPr>
          <w:rFonts w:ascii="Times New Roman" w:eastAsiaTheme="minorEastAsia" w:hAnsi="Times New Roman" w:cs="Times New Roman"/>
          <w:bCs/>
          <w:sz w:val="24"/>
          <w:szCs w:val="24"/>
        </w:rPr>
        <w:t>N</w:t>
      </w:r>
      <w:r>
        <w:rPr>
          <w:rFonts w:ascii="Times New Roman" w:eastAsiaTheme="minorEastAsia" w:hAnsi="Times New Roman" w:cs="Times New Roman"/>
          <w:bCs/>
          <w:sz w:val="24"/>
          <w:szCs w:val="24"/>
        </w:rPr>
        <w:t xml:space="preserve">ations </w:t>
      </w:r>
      <w:r w:rsidRPr="00FC3E84">
        <w:rPr>
          <w:rFonts w:ascii="Times New Roman" w:eastAsiaTheme="minorEastAsia" w:hAnsi="Times New Roman" w:cs="Times New Roman"/>
          <w:bCs/>
          <w:sz w:val="24"/>
          <w:szCs w:val="24"/>
        </w:rPr>
        <w:t>E</w:t>
      </w:r>
      <w:r>
        <w:rPr>
          <w:rFonts w:ascii="Times New Roman" w:eastAsiaTheme="minorEastAsia" w:hAnsi="Times New Roman" w:cs="Times New Roman"/>
          <w:bCs/>
          <w:sz w:val="24"/>
          <w:szCs w:val="24"/>
        </w:rPr>
        <w:t>nvironment Assembly</w:t>
      </w:r>
      <w:r w:rsidR="0019656D">
        <w:rPr>
          <w:rFonts w:ascii="Times New Roman" w:eastAsiaTheme="minorEastAsia" w:hAnsi="Times New Roman" w:cs="Times New Roman"/>
          <w:bCs/>
          <w:sz w:val="24"/>
          <w:szCs w:val="24"/>
        </w:rPr>
        <w:t xml:space="preserve"> at its third session</w:t>
      </w:r>
      <w:r>
        <w:rPr>
          <w:rFonts w:ascii="Times New Roman" w:eastAsiaTheme="minorEastAsia" w:hAnsi="Times New Roman" w:cs="Times New Roman"/>
          <w:bCs/>
          <w:sz w:val="24"/>
          <w:szCs w:val="24"/>
        </w:rPr>
        <w:t xml:space="preserve"> </w:t>
      </w:r>
      <w:r w:rsidR="00EF3EEF">
        <w:rPr>
          <w:rFonts w:ascii="Times New Roman" w:eastAsiaTheme="minorEastAsia" w:hAnsi="Times New Roman" w:cs="Times New Roman"/>
          <w:bCs/>
          <w:sz w:val="24"/>
          <w:szCs w:val="24"/>
        </w:rPr>
        <w:t xml:space="preserve">allocates sufficient time to consider </w:t>
      </w:r>
      <w:r w:rsidR="0019656D">
        <w:rPr>
          <w:rFonts w:ascii="Times New Roman" w:eastAsiaTheme="minorEastAsia" w:hAnsi="Times New Roman" w:cs="Times New Roman"/>
          <w:bCs/>
          <w:sz w:val="24"/>
          <w:szCs w:val="24"/>
        </w:rPr>
        <w:t>the sixth Global Environmental Outlook;</w:t>
      </w:r>
    </w:p>
    <w:p w:rsidR="00D36944" w:rsidRDefault="00D36944" w:rsidP="00177B04">
      <w:pPr>
        <w:pStyle w:val="Prrafodelista"/>
        <w:tabs>
          <w:tab w:val="left" w:pos="4082"/>
        </w:tabs>
        <w:snapToGrid w:val="0"/>
        <w:spacing w:after="0" w:line="240" w:lineRule="auto"/>
        <w:ind w:left="1080"/>
        <w:jc w:val="both"/>
        <w:rPr>
          <w:rFonts w:ascii="Times New Roman" w:eastAsiaTheme="minorEastAsia" w:hAnsi="Times New Roman" w:cs="Times New Roman"/>
          <w:bCs/>
          <w:sz w:val="24"/>
          <w:szCs w:val="24"/>
        </w:rPr>
      </w:pPr>
    </w:p>
    <w:p w:rsidR="00D36944" w:rsidRDefault="00791AFD" w:rsidP="004966E7">
      <w:pPr>
        <w:pStyle w:val="Prrafodelista"/>
        <w:numPr>
          <w:ilvl w:val="0"/>
          <w:numId w:val="6"/>
        </w:numPr>
        <w:tabs>
          <w:tab w:val="left" w:pos="4082"/>
        </w:tabs>
        <w:snapToGrid w:val="0"/>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To convene under the revised</w:t>
      </w:r>
      <w:r w:rsidR="0079730F">
        <w:rPr>
          <w:rFonts w:ascii="Times New Roman" w:eastAsiaTheme="minorEastAsia" w:hAnsi="Times New Roman" w:cs="Times New Roman"/>
          <w:bCs/>
          <w:sz w:val="24"/>
          <w:szCs w:val="24"/>
        </w:rPr>
        <w:t xml:space="preserve"> cycle,</w:t>
      </w:r>
      <w:r w:rsidR="0019656D">
        <w:rPr>
          <w:rFonts w:ascii="Times New Roman" w:eastAsiaTheme="minorEastAsia" w:hAnsi="Times New Roman" w:cs="Times New Roman"/>
          <w:bCs/>
          <w:sz w:val="24"/>
          <w:szCs w:val="24"/>
        </w:rPr>
        <w:t xml:space="preserve"> the </w:t>
      </w:r>
      <w:r w:rsidR="00622741">
        <w:rPr>
          <w:rFonts w:ascii="Times New Roman" w:eastAsiaTheme="minorEastAsia" w:hAnsi="Times New Roman" w:cs="Times New Roman"/>
          <w:bCs/>
          <w:sz w:val="24"/>
          <w:szCs w:val="24"/>
        </w:rPr>
        <w:t xml:space="preserve">fourth session of the </w:t>
      </w:r>
      <w:r w:rsidR="00622741" w:rsidRPr="00FC3E84">
        <w:rPr>
          <w:rFonts w:ascii="Times New Roman" w:eastAsiaTheme="minorEastAsia" w:hAnsi="Times New Roman" w:cs="Times New Roman"/>
          <w:bCs/>
          <w:sz w:val="24"/>
          <w:szCs w:val="24"/>
        </w:rPr>
        <w:t>U</w:t>
      </w:r>
      <w:r w:rsidR="00622741">
        <w:rPr>
          <w:rFonts w:ascii="Times New Roman" w:eastAsiaTheme="minorEastAsia" w:hAnsi="Times New Roman" w:cs="Times New Roman"/>
          <w:bCs/>
          <w:sz w:val="24"/>
          <w:szCs w:val="24"/>
        </w:rPr>
        <w:t xml:space="preserve">nited </w:t>
      </w:r>
      <w:r w:rsidR="00622741" w:rsidRPr="00FC3E84">
        <w:rPr>
          <w:rFonts w:ascii="Times New Roman" w:eastAsiaTheme="minorEastAsia" w:hAnsi="Times New Roman" w:cs="Times New Roman"/>
          <w:bCs/>
          <w:sz w:val="24"/>
          <w:szCs w:val="24"/>
        </w:rPr>
        <w:t>N</w:t>
      </w:r>
      <w:r w:rsidR="00622741">
        <w:rPr>
          <w:rFonts w:ascii="Times New Roman" w:eastAsiaTheme="minorEastAsia" w:hAnsi="Times New Roman" w:cs="Times New Roman"/>
          <w:bCs/>
          <w:sz w:val="24"/>
          <w:szCs w:val="24"/>
        </w:rPr>
        <w:t xml:space="preserve">ations </w:t>
      </w:r>
      <w:r w:rsidR="00622741" w:rsidRPr="00FC3E84">
        <w:rPr>
          <w:rFonts w:ascii="Times New Roman" w:eastAsiaTheme="minorEastAsia" w:hAnsi="Times New Roman" w:cs="Times New Roman"/>
          <w:bCs/>
          <w:sz w:val="24"/>
          <w:szCs w:val="24"/>
        </w:rPr>
        <w:t>E</w:t>
      </w:r>
      <w:r w:rsidR="00622741">
        <w:rPr>
          <w:rFonts w:ascii="Times New Roman" w:eastAsiaTheme="minorEastAsia" w:hAnsi="Times New Roman" w:cs="Times New Roman"/>
          <w:bCs/>
          <w:sz w:val="24"/>
          <w:szCs w:val="24"/>
        </w:rPr>
        <w:t xml:space="preserve">nvironment Assembly of the United Nations Environment Programme </w:t>
      </w:r>
      <w:r>
        <w:rPr>
          <w:rFonts w:ascii="Times New Roman" w:eastAsiaTheme="minorEastAsia" w:hAnsi="Times New Roman" w:cs="Times New Roman"/>
          <w:bCs/>
          <w:sz w:val="24"/>
          <w:szCs w:val="24"/>
        </w:rPr>
        <w:t xml:space="preserve">in 2019 and </w:t>
      </w:r>
      <w:r w:rsidR="00177B04">
        <w:rPr>
          <w:rFonts w:ascii="Times New Roman" w:eastAsiaTheme="minorEastAsia" w:hAnsi="Times New Roman" w:cs="Times New Roman"/>
          <w:bCs/>
          <w:sz w:val="24"/>
          <w:szCs w:val="24"/>
        </w:rPr>
        <w:t>to consider</w:t>
      </w:r>
      <w:r>
        <w:rPr>
          <w:rFonts w:ascii="Times New Roman" w:eastAsiaTheme="minorEastAsia" w:hAnsi="Times New Roman" w:cs="Times New Roman"/>
          <w:bCs/>
          <w:sz w:val="24"/>
          <w:szCs w:val="24"/>
        </w:rPr>
        <w:t xml:space="preserve"> the modalities</w:t>
      </w:r>
      <w:r w:rsidR="00177B04">
        <w:rPr>
          <w:rFonts w:ascii="Times New Roman" w:eastAsiaTheme="minorEastAsia" w:hAnsi="Times New Roman" w:cs="Times New Roman"/>
          <w:bCs/>
          <w:sz w:val="24"/>
          <w:szCs w:val="24"/>
        </w:rPr>
        <w:t xml:space="preserve"> and duration</w:t>
      </w:r>
      <w:r>
        <w:rPr>
          <w:rFonts w:ascii="Times New Roman" w:eastAsiaTheme="minorEastAsia" w:hAnsi="Times New Roman" w:cs="Times New Roman"/>
          <w:bCs/>
          <w:sz w:val="24"/>
          <w:szCs w:val="24"/>
        </w:rPr>
        <w:t xml:space="preserve"> </w:t>
      </w:r>
      <w:r w:rsidR="00177B04">
        <w:rPr>
          <w:rFonts w:ascii="Times New Roman" w:eastAsiaTheme="minorEastAsia" w:hAnsi="Times New Roman" w:cs="Times New Roman"/>
          <w:bCs/>
          <w:sz w:val="24"/>
          <w:szCs w:val="24"/>
        </w:rPr>
        <w:t>for</w:t>
      </w:r>
      <w:r>
        <w:rPr>
          <w:rFonts w:ascii="Times New Roman" w:eastAsiaTheme="minorEastAsia" w:hAnsi="Times New Roman" w:cs="Times New Roman"/>
          <w:bCs/>
          <w:sz w:val="24"/>
          <w:szCs w:val="24"/>
        </w:rPr>
        <w:t xml:space="preserve"> this session at its third session;</w:t>
      </w:r>
    </w:p>
    <w:p w:rsidR="00791AFD" w:rsidRDefault="00791AFD" w:rsidP="00177B04">
      <w:pPr>
        <w:pStyle w:val="Prrafodelista"/>
        <w:tabs>
          <w:tab w:val="left" w:pos="4082"/>
        </w:tabs>
        <w:snapToGrid w:val="0"/>
        <w:spacing w:after="0" w:line="240" w:lineRule="auto"/>
        <w:ind w:left="1080"/>
        <w:jc w:val="both"/>
        <w:rPr>
          <w:rFonts w:ascii="Times New Roman" w:eastAsiaTheme="minorEastAsia" w:hAnsi="Times New Roman" w:cs="Times New Roman"/>
          <w:bCs/>
          <w:sz w:val="24"/>
          <w:szCs w:val="24"/>
        </w:rPr>
      </w:pPr>
    </w:p>
    <w:p w:rsidR="00791AFD" w:rsidRDefault="00791AFD" w:rsidP="004966E7">
      <w:pPr>
        <w:pStyle w:val="Prrafodelista"/>
        <w:numPr>
          <w:ilvl w:val="0"/>
          <w:numId w:val="6"/>
        </w:numPr>
        <w:tabs>
          <w:tab w:val="left" w:pos="4082"/>
        </w:tabs>
        <w:snapToGrid w:val="0"/>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To invite the General Assembly to consider the report of the third session of the </w:t>
      </w:r>
      <w:proofErr w:type="spellStart"/>
      <w:r>
        <w:rPr>
          <w:rFonts w:ascii="Times New Roman" w:eastAsiaTheme="minorEastAsia" w:hAnsi="Times New Roman" w:cs="Times New Roman"/>
          <w:bCs/>
          <w:sz w:val="24"/>
          <w:szCs w:val="24"/>
        </w:rPr>
        <w:t>the</w:t>
      </w:r>
      <w:proofErr w:type="spellEnd"/>
      <w:r>
        <w:rPr>
          <w:rFonts w:ascii="Times New Roman" w:eastAsiaTheme="minorEastAsia" w:hAnsi="Times New Roman" w:cs="Times New Roman"/>
          <w:bCs/>
          <w:sz w:val="24"/>
          <w:szCs w:val="24"/>
        </w:rPr>
        <w:t xml:space="preserve"> </w:t>
      </w:r>
      <w:r w:rsidRPr="00FC3E84">
        <w:rPr>
          <w:rFonts w:ascii="Times New Roman" w:eastAsiaTheme="minorEastAsia" w:hAnsi="Times New Roman" w:cs="Times New Roman"/>
          <w:bCs/>
          <w:sz w:val="24"/>
          <w:szCs w:val="24"/>
        </w:rPr>
        <w:t>U</w:t>
      </w:r>
      <w:r>
        <w:rPr>
          <w:rFonts w:ascii="Times New Roman" w:eastAsiaTheme="minorEastAsia" w:hAnsi="Times New Roman" w:cs="Times New Roman"/>
          <w:bCs/>
          <w:sz w:val="24"/>
          <w:szCs w:val="24"/>
        </w:rPr>
        <w:t xml:space="preserve">nited </w:t>
      </w:r>
      <w:r w:rsidRPr="00FC3E84">
        <w:rPr>
          <w:rFonts w:ascii="Times New Roman" w:eastAsiaTheme="minorEastAsia" w:hAnsi="Times New Roman" w:cs="Times New Roman"/>
          <w:bCs/>
          <w:sz w:val="24"/>
          <w:szCs w:val="24"/>
        </w:rPr>
        <w:t>N</w:t>
      </w:r>
      <w:r>
        <w:rPr>
          <w:rFonts w:ascii="Times New Roman" w:eastAsiaTheme="minorEastAsia" w:hAnsi="Times New Roman" w:cs="Times New Roman"/>
          <w:bCs/>
          <w:sz w:val="24"/>
          <w:szCs w:val="24"/>
        </w:rPr>
        <w:t xml:space="preserve">ations </w:t>
      </w:r>
      <w:r w:rsidRPr="00FC3E84">
        <w:rPr>
          <w:rFonts w:ascii="Times New Roman" w:eastAsiaTheme="minorEastAsia" w:hAnsi="Times New Roman" w:cs="Times New Roman"/>
          <w:bCs/>
          <w:sz w:val="24"/>
          <w:szCs w:val="24"/>
        </w:rPr>
        <w:t>E</w:t>
      </w:r>
      <w:r>
        <w:rPr>
          <w:rFonts w:ascii="Times New Roman" w:eastAsiaTheme="minorEastAsia" w:hAnsi="Times New Roman" w:cs="Times New Roman"/>
          <w:bCs/>
          <w:sz w:val="24"/>
          <w:szCs w:val="24"/>
        </w:rPr>
        <w:t>nvironment Assembly of the United Nations Environment Programme in 2018 [at its 7X</w:t>
      </w:r>
      <w:r w:rsidRPr="00177B04">
        <w:rPr>
          <w:rFonts w:ascii="Times New Roman" w:eastAsiaTheme="minorEastAsia" w:hAnsi="Times New Roman" w:cs="Times New Roman"/>
          <w:bCs/>
          <w:sz w:val="24"/>
          <w:szCs w:val="24"/>
        </w:rPr>
        <w:t>th</w:t>
      </w:r>
      <w:r>
        <w:rPr>
          <w:rFonts w:ascii="Times New Roman" w:eastAsiaTheme="minorEastAsia" w:hAnsi="Times New Roman" w:cs="Times New Roman"/>
          <w:bCs/>
          <w:sz w:val="24"/>
          <w:szCs w:val="24"/>
        </w:rPr>
        <w:t xml:space="preserve"> session]</w:t>
      </w:r>
    </w:p>
    <w:p w:rsidR="00EF60F4" w:rsidRDefault="00EF60F4" w:rsidP="00177B04">
      <w:pPr>
        <w:tabs>
          <w:tab w:val="left" w:pos="4082"/>
        </w:tabs>
        <w:snapToGrid w:val="0"/>
        <w:spacing w:after="0" w:line="240" w:lineRule="auto"/>
        <w:ind w:left="720"/>
        <w:jc w:val="both"/>
        <w:rPr>
          <w:rFonts w:ascii="Times New Roman" w:eastAsiaTheme="minorEastAsia" w:hAnsi="Times New Roman" w:cs="Times New Roman"/>
          <w:bCs/>
          <w:sz w:val="24"/>
          <w:szCs w:val="24"/>
          <w:lang w:val="en-GB"/>
        </w:rPr>
      </w:pPr>
    </w:p>
    <w:p w:rsidR="00EF60F4" w:rsidRDefault="00EF3EEF" w:rsidP="00177B04">
      <w:pPr>
        <w:tabs>
          <w:tab w:val="left" w:pos="4082"/>
        </w:tabs>
        <w:snapToGrid w:val="0"/>
        <w:spacing w:after="0" w:line="240" w:lineRule="auto"/>
        <w:ind w:left="720"/>
        <w:jc w:val="both"/>
        <w:rPr>
          <w:rFonts w:ascii="Times New Roman" w:eastAsiaTheme="minorEastAsia" w:hAnsi="Times New Roman" w:cs="Times New Roman"/>
          <w:bCs/>
          <w:sz w:val="24"/>
          <w:szCs w:val="24"/>
          <w:lang w:val="en-GB"/>
        </w:rPr>
      </w:pPr>
      <w:r w:rsidRPr="00F14EB9">
        <w:rPr>
          <w:rFonts w:ascii="Times New Roman" w:eastAsiaTheme="minorEastAsia" w:hAnsi="Times New Roman" w:cs="Times New Roman"/>
          <w:b/>
          <w:bCs/>
          <w:sz w:val="24"/>
          <w:szCs w:val="24"/>
          <w:u w:val="single"/>
          <w:lang w:val="en-GB"/>
        </w:rPr>
        <w:t xml:space="preserve">Important </w:t>
      </w:r>
      <w:r w:rsidR="00EF60F4" w:rsidRPr="00F14EB9">
        <w:rPr>
          <w:rFonts w:ascii="Times New Roman" w:eastAsiaTheme="minorEastAsia" w:hAnsi="Times New Roman" w:cs="Times New Roman"/>
          <w:b/>
          <w:bCs/>
          <w:sz w:val="24"/>
          <w:szCs w:val="24"/>
          <w:u w:val="single"/>
          <w:lang w:val="en-GB"/>
        </w:rPr>
        <w:t>Note</w:t>
      </w:r>
      <w:r w:rsidR="00F14EB9" w:rsidRPr="00F14EB9">
        <w:rPr>
          <w:rFonts w:ascii="Times New Roman" w:eastAsiaTheme="minorEastAsia" w:hAnsi="Times New Roman" w:cs="Times New Roman"/>
          <w:b/>
          <w:bCs/>
          <w:sz w:val="24"/>
          <w:szCs w:val="24"/>
          <w:u w:val="single"/>
          <w:lang w:val="en-GB"/>
        </w:rPr>
        <w:t xml:space="preserve"> only for Option 3</w:t>
      </w:r>
      <w:r w:rsidR="00EF60F4">
        <w:rPr>
          <w:rFonts w:ascii="Times New Roman" w:eastAsiaTheme="minorEastAsia" w:hAnsi="Times New Roman" w:cs="Times New Roman"/>
          <w:bCs/>
          <w:sz w:val="24"/>
          <w:szCs w:val="24"/>
          <w:lang w:val="en-GB"/>
        </w:rPr>
        <w:t>: In accordance with Rules of Procedure 71, 72 and 73 on the amendments and suspension of the rules procedure</w:t>
      </w:r>
      <w:r w:rsidR="00C2071A">
        <w:rPr>
          <w:rFonts w:ascii="Times New Roman" w:eastAsiaTheme="minorEastAsia" w:hAnsi="Times New Roman" w:cs="Times New Roman"/>
          <w:bCs/>
          <w:sz w:val="24"/>
          <w:szCs w:val="24"/>
          <w:lang w:val="en-GB"/>
        </w:rPr>
        <w:t>,</w:t>
      </w:r>
      <w:r w:rsidR="00EF60F4">
        <w:rPr>
          <w:rFonts w:ascii="Times New Roman" w:eastAsiaTheme="minorEastAsia" w:hAnsi="Times New Roman" w:cs="Times New Roman"/>
          <w:bCs/>
          <w:sz w:val="24"/>
          <w:szCs w:val="24"/>
          <w:lang w:val="en-GB"/>
        </w:rPr>
        <w:t xml:space="preserve"> the Assembly </w:t>
      </w:r>
      <w:r w:rsidR="00C2071A">
        <w:rPr>
          <w:rFonts w:ascii="Times New Roman" w:eastAsiaTheme="minorEastAsia" w:hAnsi="Times New Roman" w:cs="Times New Roman"/>
          <w:bCs/>
          <w:sz w:val="24"/>
          <w:szCs w:val="24"/>
          <w:lang w:val="en-GB"/>
        </w:rPr>
        <w:t>should suspend</w:t>
      </w:r>
      <w:r w:rsidR="00EF60F4">
        <w:rPr>
          <w:rFonts w:ascii="Times New Roman" w:eastAsiaTheme="minorEastAsia" w:hAnsi="Times New Roman" w:cs="Times New Roman"/>
          <w:bCs/>
          <w:sz w:val="24"/>
          <w:szCs w:val="24"/>
          <w:lang w:val="en-GB"/>
        </w:rPr>
        <w:t xml:space="preserve"> at the opening of Second Session</w:t>
      </w:r>
      <w:r w:rsidR="00EF60F4" w:rsidRPr="00852659">
        <w:rPr>
          <w:rFonts w:ascii="Times New Roman" w:eastAsiaTheme="minorEastAsia" w:hAnsi="Times New Roman" w:cs="Times New Roman"/>
          <w:bCs/>
          <w:sz w:val="24"/>
          <w:szCs w:val="24"/>
          <w:lang w:val="en-GB"/>
        </w:rPr>
        <w:t xml:space="preserve"> </w:t>
      </w:r>
      <w:r w:rsidR="00EF60F4">
        <w:rPr>
          <w:rFonts w:ascii="Times New Roman" w:eastAsiaTheme="minorEastAsia" w:hAnsi="Times New Roman" w:cs="Times New Roman"/>
          <w:bCs/>
          <w:sz w:val="24"/>
          <w:szCs w:val="24"/>
          <w:lang w:val="en-GB"/>
        </w:rPr>
        <w:t xml:space="preserve">its </w:t>
      </w:r>
      <w:r w:rsidR="00EF60F4" w:rsidRPr="00E858D9">
        <w:rPr>
          <w:rFonts w:ascii="Times New Roman" w:eastAsiaTheme="minorEastAsia" w:hAnsi="Times New Roman" w:cs="Times New Roman"/>
          <w:bCs/>
          <w:sz w:val="24"/>
          <w:szCs w:val="24"/>
          <w:lang w:val="en-GB"/>
        </w:rPr>
        <w:t>Rule of Procedure 18.1</w:t>
      </w:r>
      <w:r w:rsidR="00EF60F4">
        <w:rPr>
          <w:rFonts w:ascii="Times New Roman" w:eastAsiaTheme="minorEastAsia" w:hAnsi="Times New Roman" w:cs="Times New Roman"/>
          <w:bCs/>
          <w:sz w:val="24"/>
          <w:szCs w:val="24"/>
          <w:lang w:val="en-GB"/>
        </w:rPr>
        <w:t xml:space="preserve"> to enable the current </w:t>
      </w:r>
      <w:r w:rsidR="00EF60F4">
        <w:rPr>
          <w:rFonts w:ascii="Times New Roman" w:eastAsiaTheme="minorEastAsia" w:hAnsi="Times New Roman" w:cs="Times New Roman"/>
          <w:bCs/>
          <w:sz w:val="24"/>
          <w:szCs w:val="24"/>
          <w:lang w:val="en-GB"/>
        </w:rPr>
        <w:lastRenderedPageBreak/>
        <w:t xml:space="preserve">Bureau to remain in office until the last meeting of the Second Session </w:t>
      </w:r>
      <w:r w:rsidR="00C2071A">
        <w:rPr>
          <w:rFonts w:ascii="Times New Roman" w:eastAsiaTheme="minorEastAsia" w:hAnsi="Times New Roman" w:cs="Times New Roman"/>
          <w:bCs/>
          <w:sz w:val="24"/>
          <w:szCs w:val="24"/>
          <w:lang w:val="en-GB"/>
        </w:rPr>
        <w:t>(Friday May, 27</w:t>
      </w:r>
      <w:r w:rsidR="00C2071A" w:rsidRPr="00C2071A">
        <w:rPr>
          <w:rFonts w:ascii="Times New Roman" w:eastAsiaTheme="minorEastAsia" w:hAnsi="Times New Roman" w:cs="Times New Roman"/>
          <w:bCs/>
          <w:sz w:val="24"/>
          <w:szCs w:val="24"/>
          <w:vertAlign w:val="superscript"/>
          <w:lang w:val="en-GB"/>
        </w:rPr>
        <w:t>th</w:t>
      </w:r>
      <w:r w:rsidR="00C2071A">
        <w:rPr>
          <w:rFonts w:ascii="Times New Roman" w:eastAsiaTheme="minorEastAsia" w:hAnsi="Times New Roman" w:cs="Times New Roman"/>
          <w:bCs/>
          <w:sz w:val="24"/>
          <w:szCs w:val="24"/>
          <w:lang w:val="en-GB"/>
        </w:rPr>
        <w:t xml:space="preserve">) </w:t>
      </w:r>
      <w:r w:rsidR="00EF60F4">
        <w:rPr>
          <w:rFonts w:ascii="Times New Roman" w:eastAsiaTheme="minorEastAsia" w:hAnsi="Times New Roman" w:cs="Times New Roman"/>
          <w:bCs/>
          <w:sz w:val="24"/>
          <w:szCs w:val="24"/>
          <w:lang w:val="en-GB"/>
        </w:rPr>
        <w:t>when a new Bureau presided by the Latin America and Caribbean Group shall be elected.</w:t>
      </w:r>
      <w:r w:rsidR="00177B04">
        <w:rPr>
          <w:rFonts w:ascii="Times New Roman" w:eastAsiaTheme="minorEastAsia" w:hAnsi="Times New Roman" w:cs="Times New Roman"/>
          <w:bCs/>
          <w:sz w:val="24"/>
          <w:szCs w:val="24"/>
          <w:lang w:val="en-GB"/>
        </w:rPr>
        <w:t xml:space="preserve"> </w:t>
      </w:r>
      <w:r w:rsidR="00C2071A">
        <w:rPr>
          <w:rFonts w:ascii="Times New Roman" w:eastAsiaTheme="minorEastAsia" w:hAnsi="Times New Roman" w:cs="Times New Roman"/>
          <w:bCs/>
          <w:sz w:val="24"/>
          <w:szCs w:val="24"/>
          <w:lang w:val="en-GB"/>
        </w:rPr>
        <w:t>It is important to note that if adopted the</w:t>
      </w:r>
      <w:r w:rsidR="00177B04">
        <w:rPr>
          <w:rFonts w:ascii="Times New Roman" w:eastAsiaTheme="minorEastAsia" w:hAnsi="Times New Roman" w:cs="Times New Roman"/>
          <w:bCs/>
          <w:sz w:val="24"/>
          <w:szCs w:val="24"/>
          <w:lang w:val="en-GB"/>
        </w:rPr>
        <w:t xml:space="preserve"> amended rule of procedure shall enter into force </w:t>
      </w:r>
      <w:r w:rsidR="00C2071A">
        <w:rPr>
          <w:rFonts w:ascii="Times New Roman" w:eastAsiaTheme="minorEastAsia" w:hAnsi="Times New Roman" w:cs="Times New Roman"/>
          <w:bCs/>
          <w:sz w:val="24"/>
          <w:szCs w:val="24"/>
          <w:lang w:val="en-GB"/>
        </w:rPr>
        <w:t xml:space="preserve">only </w:t>
      </w:r>
      <w:r w:rsidR="00177B04">
        <w:rPr>
          <w:rFonts w:ascii="Times New Roman" w:eastAsiaTheme="minorEastAsia" w:hAnsi="Times New Roman" w:cs="Times New Roman"/>
          <w:bCs/>
          <w:sz w:val="24"/>
          <w:szCs w:val="24"/>
          <w:lang w:val="en-GB"/>
        </w:rPr>
        <w:t>at the third Session</w:t>
      </w:r>
      <w:r w:rsidR="00C2071A">
        <w:rPr>
          <w:rFonts w:ascii="Times New Roman" w:eastAsiaTheme="minorEastAsia" w:hAnsi="Times New Roman" w:cs="Times New Roman"/>
          <w:bCs/>
          <w:sz w:val="24"/>
          <w:szCs w:val="24"/>
          <w:lang w:val="en-GB"/>
        </w:rPr>
        <w:t xml:space="preserve"> when the next </w:t>
      </w:r>
      <w:r>
        <w:rPr>
          <w:rFonts w:ascii="Times New Roman" w:eastAsiaTheme="minorEastAsia" w:hAnsi="Times New Roman" w:cs="Times New Roman"/>
          <w:bCs/>
          <w:sz w:val="24"/>
          <w:szCs w:val="24"/>
          <w:lang w:val="en-GB"/>
        </w:rPr>
        <w:t>Bureau presided by the Eastern European Group will be elected at the last meeting of the session</w:t>
      </w:r>
      <w:r w:rsidR="00177B04">
        <w:rPr>
          <w:rFonts w:ascii="Times New Roman" w:eastAsiaTheme="minorEastAsia" w:hAnsi="Times New Roman" w:cs="Times New Roman"/>
          <w:bCs/>
          <w:sz w:val="24"/>
          <w:szCs w:val="24"/>
          <w:lang w:val="en-GB"/>
        </w:rPr>
        <w:t>.</w:t>
      </w:r>
    </w:p>
    <w:p w:rsidR="00D36944" w:rsidRDefault="00D36944" w:rsidP="00177B04">
      <w:pPr>
        <w:tabs>
          <w:tab w:val="left" w:pos="4082"/>
        </w:tabs>
        <w:snapToGrid w:val="0"/>
        <w:spacing w:after="0" w:line="240" w:lineRule="auto"/>
        <w:jc w:val="both"/>
        <w:rPr>
          <w:rFonts w:ascii="Times New Roman" w:hAnsi="Times New Roman" w:cs="Times New Roman"/>
          <w:sz w:val="24"/>
          <w:szCs w:val="24"/>
        </w:rPr>
      </w:pPr>
    </w:p>
    <w:p w:rsidR="00FB5D07" w:rsidRPr="00E858D9" w:rsidRDefault="00E858D9" w:rsidP="00E858D9">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sidRPr="00E858D9">
        <w:rPr>
          <w:rFonts w:ascii="Times New Roman" w:eastAsiaTheme="minorEastAsia" w:hAnsi="Times New Roman" w:cs="Times New Roman"/>
          <w:b/>
          <w:bCs/>
          <w:sz w:val="24"/>
          <w:szCs w:val="24"/>
          <w:lang w:val="en-GB"/>
        </w:rPr>
        <w:t xml:space="preserve">OP3 </w:t>
      </w:r>
      <w:r>
        <w:rPr>
          <w:rFonts w:ascii="Times New Roman" w:eastAsiaTheme="minorEastAsia" w:hAnsi="Times New Roman" w:cs="Times New Roman"/>
          <w:b/>
          <w:bCs/>
          <w:sz w:val="24"/>
          <w:szCs w:val="24"/>
          <w:lang w:val="en-GB"/>
        </w:rPr>
        <w:tab/>
      </w:r>
      <w:r w:rsidR="00791AFD" w:rsidRPr="00EF3EEF">
        <w:rPr>
          <w:rFonts w:ascii="Times New Roman" w:eastAsiaTheme="minorEastAsia" w:hAnsi="Times New Roman" w:cs="Times New Roman"/>
          <w:b/>
          <w:bCs/>
          <w:i/>
          <w:sz w:val="24"/>
          <w:szCs w:val="24"/>
          <w:lang w:val="en-GB"/>
        </w:rPr>
        <w:t>Invites</w:t>
      </w:r>
      <w:r w:rsidR="00FB5D07" w:rsidRPr="00E858D9">
        <w:rPr>
          <w:rFonts w:ascii="Times New Roman" w:eastAsiaTheme="minorEastAsia" w:hAnsi="Times New Roman" w:cs="Times New Roman"/>
          <w:bCs/>
          <w:sz w:val="24"/>
          <w:szCs w:val="24"/>
          <w:lang w:val="en-GB"/>
        </w:rPr>
        <w:t xml:space="preserve"> member states and organisations </w:t>
      </w:r>
      <w:r w:rsidR="00791AFD" w:rsidRPr="00E858D9">
        <w:rPr>
          <w:rFonts w:ascii="Times New Roman" w:eastAsiaTheme="minorEastAsia" w:hAnsi="Times New Roman" w:cs="Times New Roman"/>
          <w:bCs/>
          <w:sz w:val="24"/>
          <w:szCs w:val="24"/>
          <w:lang w:val="en-GB"/>
        </w:rPr>
        <w:t xml:space="preserve">in a position to do so </w:t>
      </w:r>
      <w:r w:rsidR="00FB5D07" w:rsidRPr="00E858D9">
        <w:rPr>
          <w:rFonts w:ascii="Times New Roman" w:eastAsiaTheme="minorEastAsia" w:hAnsi="Times New Roman" w:cs="Times New Roman"/>
          <w:bCs/>
          <w:sz w:val="24"/>
          <w:szCs w:val="24"/>
          <w:lang w:val="en-GB"/>
        </w:rPr>
        <w:t>to provide</w:t>
      </w:r>
      <w:r w:rsidR="00791AFD" w:rsidRPr="00E858D9">
        <w:rPr>
          <w:rFonts w:ascii="Times New Roman" w:eastAsiaTheme="minorEastAsia" w:hAnsi="Times New Roman" w:cs="Times New Roman"/>
          <w:bCs/>
          <w:sz w:val="24"/>
          <w:szCs w:val="24"/>
          <w:lang w:val="en-GB"/>
        </w:rPr>
        <w:t xml:space="preserve"> generous</w:t>
      </w:r>
      <w:r w:rsidR="00FB5D07" w:rsidRPr="00E858D9">
        <w:rPr>
          <w:rFonts w:ascii="Times New Roman" w:eastAsiaTheme="minorEastAsia" w:hAnsi="Times New Roman" w:cs="Times New Roman"/>
          <w:bCs/>
          <w:sz w:val="24"/>
          <w:szCs w:val="24"/>
          <w:lang w:val="en-GB"/>
        </w:rPr>
        <w:t xml:space="preserve"> financial support </w:t>
      </w:r>
      <w:r w:rsidR="00791AFD" w:rsidRPr="00E858D9">
        <w:rPr>
          <w:rFonts w:ascii="Times New Roman" w:eastAsiaTheme="minorEastAsia" w:hAnsi="Times New Roman" w:cs="Times New Roman"/>
          <w:bCs/>
          <w:sz w:val="24"/>
          <w:szCs w:val="24"/>
          <w:lang w:val="en-GB"/>
        </w:rPr>
        <w:t>to enable the United Nations Environment to organize in the most effective and efficient manner the meetings of its governing body including during the transitional period;</w:t>
      </w:r>
    </w:p>
    <w:p w:rsidR="00D36944" w:rsidRDefault="00D36944" w:rsidP="00877176">
      <w:pPr>
        <w:tabs>
          <w:tab w:val="left" w:pos="4082"/>
        </w:tabs>
        <w:snapToGrid w:val="0"/>
        <w:spacing w:after="0" w:line="240" w:lineRule="auto"/>
        <w:ind w:left="720"/>
        <w:jc w:val="both"/>
        <w:rPr>
          <w:rFonts w:ascii="Times New Roman" w:eastAsiaTheme="minorEastAsia" w:hAnsi="Times New Roman" w:cs="Times New Roman"/>
          <w:bCs/>
          <w:sz w:val="24"/>
          <w:szCs w:val="24"/>
          <w:lang w:val="en-GB"/>
        </w:rPr>
      </w:pPr>
    </w:p>
    <w:p w:rsidR="00FB5D07" w:rsidRDefault="00E858D9" w:rsidP="00E858D9">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sidRPr="00E858D9">
        <w:rPr>
          <w:rFonts w:ascii="Times New Roman" w:eastAsiaTheme="minorEastAsia" w:hAnsi="Times New Roman" w:cs="Times New Roman"/>
          <w:b/>
          <w:bCs/>
          <w:sz w:val="24"/>
          <w:szCs w:val="24"/>
          <w:lang w:val="en-GB"/>
        </w:rPr>
        <w:t xml:space="preserve">OP4 </w:t>
      </w:r>
      <w:r w:rsidRPr="00E858D9">
        <w:rPr>
          <w:rFonts w:ascii="Times New Roman" w:eastAsiaTheme="minorEastAsia" w:hAnsi="Times New Roman" w:cs="Times New Roman"/>
          <w:b/>
          <w:bCs/>
          <w:sz w:val="24"/>
          <w:szCs w:val="24"/>
          <w:lang w:val="en-GB"/>
        </w:rPr>
        <w:tab/>
      </w:r>
      <w:r w:rsidR="00877176" w:rsidRPr="00EF3EEF">
        <w:rPr>
          <w:rFonts w:ascii="Times New Roman" w:eastAsiaTheme="minorEastAsia" w:hAnsi="Times New Roman" w:cs="Times New Roman"/>
          <w:b/>
          <w:bCs/>
          <w:i/>
          <w:sz w:val="24"/>
          <w:szCs w:val="24"/>
          <w:lang w:val="en-GB"/>
        </w:rPr>
        <w:t>R</w:t>
      </w:r>
      <w:r w:rsidR="00791AFD" w:rsidRPr="00EF3EEF">
        <w:rPr>
          <w:rFonts w:ascii="Times New Roman" w:eastAsiaTheme="minorEastAsia" w:hAnsi="Times New Roman" w:cs="Times New Roman"/>
          <w:b/>
          <w:bCs/>
          <w:i/>
          <w:sz w:val="24"/>
          <w:szCs w:val="24"/>
          <w:lang w:val="en-GB"/>
        </w:rPr>
        <w:t>ecognizes</w:t>
      </w:r>
      <w:r w:rsidR="00791AFD" w:rsidRPr="00E858D9">
        <w:rPr>
          <w:rFonts w:ascii="Times New Roman" w:eastAsiaTheme="minorEastAsia" w:hAnsi="Times New Roman" w:cs="Times New Roman"/>
          <w:bCs/>
          <w:sz w:val="24"/>
          <w:szCs w:val="24"/>
          <w:lang w:val="en-GB"/>
        </w:rPr>
        <w:t xml:space="preserve"> that </w:t>
      </w:r>
      <w:r w:rsidR="00877176" w:rsidRPr="00E858D9">
        <w:rPr>
          <w:rFonts w:ascii="Times New Roman" w:eastAsiaTheme="minorEastAsia" w:hAnsi="Times New Roman" w:cs="Times New Roman"/>
          <w:bCs/>
          <w:sz w:val="24"/>
          <w:szCs w:val="24"/>
          <w:lang w:val="en-GB"/>
        </w:rPr>
        <w:t xml:space="preserve">the transition from an even to odd-year cycle </w:t>
      </w:r>
      <w:r w:rsidR="00791AFD" w:rsidRPr="00E858D9">
        <w:rPr>
          <w:rFonts w:ascii="Times New Roman" w:eastAsiaTheme="minorEastAsia" w:hAnsi="Times New Roman" w:cs="Times New Roman"/>
          <w:bCs/>
          <w:sz w:val="24"/>
          <w:szCs w:val="24"/>
          <w:lang w:val="en-GB"/>
        </w:rPr>
        <w:t>will entail</w:t>
      </w:r>
      <w:r w:rsidR="00FB5D07" w:rsidRPr="00E858D9">
        <w:rPr>
          <w:rFonts w:ascii="Times New Roman" w:eastAsiaTheme="minorEastAsia" w:hAnsi="Times New Roman" w:cs="Times New Roman"/>
          <w:bCs/>
          <w:sz w:val="24"/>
          <w:szCs w:val="24"/>
          <w:lang w:val="en-GB"/>
        </w:rPr>
        <w:t xml:space="preserve"> a one-time additional cost</w:t>
      </w:r>
      <w:r w:rsidR="00877176" w:rsidRPr="00E858D9">
        <w:rPr>
          <w:rFonts w:ascii="Times New Roman" w:eastAsiaTheme="minorEastAsia" w:hAnsi="Times New Roman" w:cs="Times New Roman"/>
          <w:bCs/>
          <w:sz w:val="24"/>
          <w:szCs w:val="24"/>
          <w:lang w:val="en-GB"/>
        </w:rPr>
        <w:t xml:space="preserve"> and also </w:t>
      </w:r>
      <w:r w:rsidR="00177B04" w:rsidRPr="00EF3EEF">
        <w:rPr>
          <w:rFonts w:ascii="Times New Roman" w:eastAsiaTheme="minorEastAsia" w:hAnsi="Times New Roman" w:cs="Times New Roman"/>
          <w:b/>
          <w:bCs/>
          <w:i/>
          <w:sz w:val="24"/>
          <w:szCs w:val="24"/>
          <w:lang w:val="en-GB"/>
        </w:rPr>
        <w:t>requests</w:t>
      </w:r>
      <w:r w:rsidR="00877176" w:rsidRPr="00E858D9">
        <w:rPr>
          <w:rFonts w:ascii="Times New Roman" w:eastAsiaTheme="minorEastAsia" w:hAnsi="Times New Roman" w:cs="Times New Roman"/>
          <w:bCs/>
          <w:sz w:val="24"/>
          <w:szCs w:val="24"/>
          <w:lang w:val="en-GB"/>
        </w:rPr>
        <w:t xml:space="preserve"> the Executive Director to [</w:t>
      </w:r>
      <w:r w:rsidR="00FB5D07" w:rsidRPr="00E858D9">
        <w:rPr>
          <w:rFonts w:ascii="Times New Roman" w:eastAsiaTheme="minorEastAsia" w:hAnsi="Times New Roman" w:cs="Times New Roman"/>
          <w:bCs/>
          <w:sz w:val="24"/>
          <w:szCs w:val="24"/>
          <w:lang w:val="en-GB"/>
        </w:rPr>
        <w:t xml:space="preserve">partially </w:t>
      </w:r>
      <w:r w:rsidR="00877176" w:rsidRPr="00E858D9">
        <w:rPr>
          <w:rFonts w:ascii="Times New Roman" w:eastAsiaTheme="minorEastAsia" w:hAnsi="Times New Roman" w:cs="Times New Roman"/>
          <w:bCs/>
          <w:sz w:val="24"/>
          <w:szCs w:val="24"/>
          <w:lang w:val="en-GB"/>
        </w:rPr>
        <w:t xml:space="preserve">absorb such costs </w:t>
      </w:r>
      <w:r w:rsidR="00FB5D07" w:rsidRPr="00E858D9">
        <w:rPr>
          <w:rFonts w:ascii="Times New Roman" w:eastAsiaTheme="minorEastAsia" w:hAnsi="Times New Roman" w:cs="Times New Roman"/>
          <w:bCs/>
          <w:sz w:val="24"/>
          <w:szCs w:val="24"/>
          <w:lang w:val="en-GB"/>
        </w:rPr>
        <w:t>from the 2016-2017 biennium budget</w:t>
      </w:r>
      <w:r w:rsidR="00877176" w:rsidRPr="00E858D9">
        <w:rPr>
          <w:rFonts w:ascii="Times New Roman" w:eastAsiaTheme="minorEastAsia" w:hAnsi="Times New Roman" w:cs="Times New Roman"/>
          <w:bCs/>
          <w:sz w:val="24"/>
          <w:szCs w:val="24"/>
          <w:lang w:val="en-GB"/>
        </w:rPr>
        <w:t>] / [include such costs in the 2018-2019 biennium budget] while also undertaking, where applicable</w:t>
      </w:r>
      <w:r w:rsidR="00E23E1C">
        <w:rPr>
          <w:rFonts w:ascii="Times New Roman" w:eastAsiaTheme="minorEastAsia" w:hAnsi="Times New Roman" w:cs="Times New Roman"/>
          <w:bCs/>
          <w:sz w:val="24"/>
          <w:szCs w:val="24"/>
          <w:lang w:val="en-GB"/>
        </w:rPr>
        <w:t>,</w:t>
      </w:r>
      <w:r w:rsidR="00877176" w:rsidRPr="00E858D9">
        <w:rPr>
          <w:rFonts w:ascii="Times New Roman" w:eastAsiaTheme="minorEastAsia" w:hAnsi="Times New Roman" w:cs="Times New Roman"/>
          <w:bCs/>
          <w:sz w:val="24"/>
          <w:szCs w:val="24"/>
          <w:lang w:val="en-GB"/>
        </w:rPr>
        <w:t xml:space="preserve"> </w:t>
      </w:r>
      <w:r w:rsidR="00FB5D07" w:rsidRPr="00E858D9">
        <w:rPr>
          <w:rFonts w:ascii="Times New Roman" w:eastAsiaTheme="minorEastAsia" w:hAnsi="Times New Roman" w:cs="Times New Roman"/>
          <w:bCs/>
          <w:sz w:val="24"/>
          <w:szCs w:val="24"/>
          <w:lang w:val="en-GB"/>
        </w:rPr>
        <w:t xml:space="preserve">resource mobilisation </w:t>
      </w:r>
      <w:r w:rsidR="00877176" w:rsidRPr="00E858D9">
        <w:rPr>
          <w:rFonts w:ascii="Times New Roman" w:eastAsiaTheme="minorEastAsia" w:hAnsi="Times New Roman" w:cs="Times New Roman"/>
          <w:bCs/>
          <w:sz w:val="24"/>
          <w:szCs w:val="24"/>
          <w:lang w:val="en-GB"/>
        </w:rPr>
        <w:t>efforts</w:t>
      </w:r>
      <w:r w:rsidR="00EF3EEF">
        <w:rPr>
          <w:rFonts w:ascii="Times New Roman" w:eastAsiaTheme="minorEastAsia" w:hAnsi="Times New Roman" w:cs="Times New Roman"/>
          <w:bCs/>
          <w:sz w:val="24"/>
          <w:szCs w:val="24"/>
          <w:lang w:val="en-GB"/>
        </w:rPr>
        <w:t xml:space="preserve"> and to report to the Committee of Permanent Representatives on funding gaps</w:t>
      </w:r>
      <w:r w:rsidR="00877176" w:rsidRPr="00E858D9">
        <w:rPr>
          <w:rFonts w:ascii="Times New Roman" w:eastAsiaTheme="minorEastAsia" w:hAnsi="Times New Roman" w:cs="Times New Roman"/>
          <w:bCs/>
          <w:sz w:val="24"/>
          <w:szCs w:val="24"/>
          <w:lang w:val="en-GB"/>
        </w:rPr>
        <w:t>;</w:t>
      </w:r>
    </w:p>
    <w:p w:rsidR="00177B04" w:rsidRDefault="00177B04" w:rsidP="00E858D9">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p>
    <w:p w:rsidR="00177B04" w:rsidRPr="00E858D9" w:rsidRDefault="00177B04" w:rsidP="00E858D9">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sidRPr="00177B04">
        <w:rPr>
          <w:rFonts w:ascii="Times New Roman" w:eastAsiaTheme="minorEastAsia" w:hAnsi="Times New Roman" w:cs="Times New Roman"/>
          <w:b/>
          <w:bCs/>
          <w:sz w:val="24"/>
          <w:szCs w:val="24"/>
          <w:lang w:val="en-GB"/>
        </w:rPr>
        <w:t xml:space="preserve">OP5 </w:t>
      </w:r>
      <w:r>
        <w:rPr>
          <w:rFonts w:ascii="Times New Roman" w:eastAsiaTheme="minorEastAsia" w:hAnsi="Times New Roman" w:cs="Times New Roman"/>
          <w:bCs/>
          <w:sz w:val="24"/>
          <w:szCs w:val="24"/>
          <w:lang w:val="en-GB"/>
        </w:rPr>
        <w:tab/>
      </w:r>
      <w:r w:rsidRPr="00EF3EEF">
        <w:rPr>
          <w:rFonts w:ascii="Times New Roman" w:eastAsiaTheme="minorEastAsia" w:hAnsi="Times New Roman" w:cs="Times New Roman"/>
          <w:b/>
          <w:bCs/>
          <w:i/>
          <w:sz w:val="24"/>
          <w:szCs w:val="24"/>
          <w:lang w:val="en-GB"/>
        </w:rPr>
        <w:t>Decides</w:t>
      </w:r>
      <w:r>
        <w:rPr>
          <w:rFonts w:ascii="Times New Roman" w:eastAsiaTheme="minorEastAsia" w:hAnsi="Times New Roman" w:cs="Times New Roman"/>
          <w:bCs/>
          <w:sz w:val="24"/>
          <w:szCs w:val="24"/>
          <w:lang w:val="en-GB"/>
        </w:rPr>
        <w:t xml:space="preserve"> to consider a resolution at its third session defining the organizational modalities of the regular sessions of the Assembly in order to enhance the budgeting process of the </w:t>
      </w:r>
      <w:r w:rsidR="001135F1">
        <w:rPr>
          <w:rFonts w:ascii="Times New Roman" w:eastAsiaTheme="minorEastAsia" w:hAnsi="Times New Roman" w:cs="Times New Roman"/>
          <w:bCs/>
          <w:sz w:val="24"/>
          <w:szCs w:val="24"/>
          <w:lang w:val="en-GB"/>
        </w:rPr>
        <w:t>Programme</w:t>
      </w:r>
      <w:r>
        <w:rPr>
          <w:rFonts w:ascii="Times New Roman" w:eastAsiaTheme="minorEastAsia" w:hAnsi="Times New Roman" w:cs="Times New Roman"/>
          <w:bCs/>
          <w:sz w:val="24"/>
          <w:szCs w:val="24"/>
          <w:lang w:val="en-GB"/>
        </w:rPr>
        <w:t xml:space="preserve"> and to better </w:t>
      </w:r>
      <w:proofErr w:type="spellStart"/>
      <w:r>
        <w:rPr>
          <w:rFonts w:ascii="Times New Roman" w:eastAsiaTheme="minorEastAsia" w:hAnsi="Times New Roman" w:cs="Times New Roman"/>
          <w:bCs/>
          <w:sz w:val="24"/>
          <w:szCs w:val="24"/>
          <w:lang w:val="en-GB"/>
        </w:rPr>
        <w:t>asses</w:t>
      </w:r>
      <w:proofErr w:type="spellEnd"/>
      <w:r>
        <w:rPr>
          <w:rFonts w:ascii="Times New Roman" w:eastAsiaTheme="minorEastAsia" w:hAnsi="Times New Roman" w:cs="Times New Roman"/>
          <w:bCs/>
          <w:sz w:val="24"/>
          <w:szCs w:val="24"/>
          <w:lang w:val="en-GB"/>
        </w:rPr>
        <w:t xml:space="preserve"> the support allocated </w:t>
      </w:r>
      <w:r w:rsidR="00E23E1C">
        <w:rPr>
          <w:rFonts w:ascii="Times New Roman" w:eastAsiaTheme="minorEastAsia" w:hAnsi="Times New Roman" w:cs="Times New Roman"/>
          <w:bCs/>
          <w:sz w:val="24"/>
          <w:szCs w:val="24"/>
          <w:lang w:val="en-GB"/>
        </w:rPr>
        <w:t>by</w:t>
      </w:r>
      <w:r>
        <w:rPr>
          <w:rFonts w:ascii="Times New Roman" w:eastAsiaTheme="minorEastAsia" w:hAnsi="Times New Roman" w:cs="Times New Roman"/>
          <w:bCs/>
          <w:sz w:val="24"/>
          <w:szCs w:val="24"/>
          <w:lang w:val="en-GB"/>
        </w:rPr>
        <w:t xml:space="preserve"> the Organization to service the meetings of the Assembly.</w:t>
      </w:r>
    </w:p>
    <w:p w:rsidR="00B45B3C" w:rsidRPr="00E858D9" w:rsidRDefault="00B45B3C" w:rsidP="00E858D9">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p>
    <w:p w:rsidR="00B45B3C" w:rsidRDefault="00177B04" w:rsidP="00E858D9">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Pr>
          <w:rFonts w:ascii="Times New Roman" w:eastAsiaTheme="minorEastAsia" w:hAnsi="Times New Roman" w:cs="Times New Roman"/>
          <w:b/>
          <w:bCs/>
          <w:sz w:val="24"/>
          <w:szCs w:val="24"/>
          <w:lang w:val="en-GB"/>
        </w:rPr>
        <w:t>OP6</w:t>
      </w:r>
      <w:r w:rsidR="00E858D9" w:rsidRPr="00E858D9">
        <w:rPr>
          <w:rFonts w:ascii="Times New Roman" w:eastAsiaTheme="minorEastAsia" w:hAnsi="Times New Roman" w:cs="Times New Roman"/>
          <w:b/>
          <w:bCs/>
          <w:sz w:val="24"/>
          <w:szCs w:val="24"/>
          <w:lang w:val="en-GB"/>
        </w:rPr>
        <w:t xml:space="preserve"> </w:t>
      </w:r>
      <w:r w:rsidR="00E858D9" w:rsidRPr="00E858D9">
        <w:rPr>
          <w:rFonts w:ascii="Times New Roman" w:eastAsiaTheme="minorEastAsia" w:hAnsi="Times New Roman" w:cs="Times New Roman"/>
          <w:b/>
          <w:bCs/>
          <w:sz w:val="24"/>
          <w:szCs w:val="24"/>
          <w:lang w:val="en-GB"/>
        </w:rPr>
        <w:tab/>
      </w:r>
      <w:r w:rsidR="00EF3EEF" w:rsidRPr="00EF3EEF">
        <w:rPr>
          <w:rFonts w:ascii="Times New Roman" w:eastAsiaTheme="minorEastAsia" w:hAnsi="Times New Roman" w:cs="Times New Roman"/>
          <w:b/>
          <w:bCs/>
          <w:i/>
          <w:sz w:val="24"/>
          <w:szCs w:val="24"/>
          <w:lang w:val="en-GB"/>
        </w:rPr>
        <w:t>Underscores</w:t>
      </w:r>
      <w:r w:rsidR="00DD5BB0" w:rsidRPr="00E858D9">
        <w:rPr>
          <w:rFonts w:ascii="Times New Roman" w:eastAsiaTheme="minorEastAsia" w:hAnsi="Times New Roman" w:cs="Times New Roman"/>
          <w:bCs/>
          <w:sz w:val="24"/>
          <w:szCs w:val="24"/>
          <w:lang w:val="en-GB"/>
        </w:rPr>
        <w:t xml:space="preserve"> the need to improve the </w:t>
      </w:r>
      <w:r w:rsidR="0042425A" w:rsidRPr="00E858D9">
        <w:rPr>
          <w:rFonts w:ascii="Times New Roman" w:eastAsiaTheme="minorEastAsia" w:hAnsi="Times New Roman" w:cs="Times New Roman"/>
          <w:bCs/>
          <w:sz w:val="24"/>
          <w:szCs w:val="24"/>
          <w:lang w:val="en-GB"/>
        </w:rPr>
        <w:t>preparations for the</w:t>
      </w:r>
      <w:r w:rsidR="00DD5BB0" w:rsidRPr="00E858D9">
        <w:rPr>
          <w:rFonts w:ascii="Times New Roman" w:eastAsiaTheme="minorEastAsia" w:hAnsi="Times New Roman" w:cs="Times New Roman"/>
          <w:bCs/>
          <w:sz w:val="24"/>
          <w:szCs w:val="24"/>
          <w:lang w:val="en-GB"/>
        </w:rPr>
        <w:t xml:space="preserve"> sessions of the Assembly</w:t>
      </w:r>
      <w:r w:rsidR="007E3872">
        <w:rPr>
          <w:rFonts w:ascii="Times New Roman" w:eastAsiaTheme="minorEastAsia" w:hAnsi="Times New Roman" w:cs="Times New Roman"/>
          <w:bCs/>
          <w:sz w:val="24"/>
          <w:szCs w:val="24"/>
          <w:lang w:val="en-GB"/>
        </w:rPr>
        <w:t xml:space="preserve">, </w:t>
      </w:r>
      <w:r w:rsidR="007E3872" w:rsidRPr="007E3872">
        <w:rPr>
          <w:rFonts w:ascii="Times New Roman" w:eastAsiaTheme="minorEastAsia" w:hAnsi="Times New Roman" w:cs="Times New Roman"/>
          <w:b/>
          <w:bCs/>
          <w:i/>
          <w:sz w:val="24"/>
          <w:szCs w:val="24"/>
          <w:lang w:val="en-GB"/>
        </w:rPr>
        <w:t>takes note</w:t>
      </w:r>
      <w:r w:rsidR="007E3872">
        <w:rPr>
          <w:rFonts w:ascii="Times New Roman" w:eastAsiaTheme="minorEastAsia" w:hAnsi="Times New Roman" w:cs="Times New Roman"/>
          <w:bCs/>
          <w:sz w:val="24"/>
          <w:szCs w:val="24"/>
          <w:lang w:val="en-GB"/>
        </w:rPr>
        <w:t xml:space="preserve"> of the report of the working group established by the Committee of the Whole,</w:t>
      </w:r>
      <w:r w:rsidR="00DD5BB0" w:rsidRPr="00E858D9">
        <w:rPr>
          <w:rFonts w:ascii="Times New Roman" w:eastAsiaTheme="minorEastAsia" w:hAnsi="Times New Roman" w:cs="Times New Roman"/>
          <w:bCs/>
          <w:sz w:val="24"/>
          <w:szCs w:val="24"/>
          <w:lang w:val="en-GB"/>
        </w:rPr>
        <w:t xml:space="preserve"> and </w:t>
      </w:r>
      <w:r w:rsidR="00B45B3C" w:rsidRPr="00EF3EEF">
        <w:rPr>
          <w:rFonts w:ascii="Times New Roman" w:eastAsiaTheme="minorEastAsia" w:hAnsi="Times New Roman" w:cs="Times New Roman"/>
          <w:b/>
          <w:bCs/>
          <w:i/>
          <w:sz w:val="24"/>
          <w:szCs w:val="24"/>
          <w:lang w:val="en-GB"/>
        </w:rPr>
        <w:t>decides</w:t>
      </w:r>
      <w:r w:rsidR="00B45B3C" w:rsidRPr="00E858D9">
        <w:rPr>
          <w:rFonts w:ascii="Times New Roman" w:eastAsiaTheme="minorEastAsia" w:hAnsi="Times New Roman" w:cs="Times New Roman"/>
          <w:bCs/>
          <w:sz w:val="24"/>
          <w:szCs w:val="24"/>
          <w:lang w:val="en-GB"/>
        </w:rPr>
        <w:t xml:space="preserve"> </w:t>
      </w:r>
      <w:r w:rsidR="007E3872">
        <w:rPr>
          <w:rFonts w:ascii="Times New Roman" w:eastAsiaTheme="minorEastAsia" w:hAnsi="Times New Roman" w:cs="Times New Roman"/>
          <w:bCs/>
          <w:sz w:val="24"/>
          <w:szCs w:val="24"/>
          <w:lang w:val="en-GB"/>
        </w:rPr>
        <w:t xml:space="preserve">in accordance with the Rules of Procedure, </w:t>
      </w:r>
      <w:r w:rsidR="0079730F" w:rsidRPr="00E858D9">
        <w:rPr>
          <w:rFonts w:ascii="Times New Roman" w:eastAsiaTheme="minorEastAsia" w:hAnsi="Times New Roman" w:cs="Times New Roman"/>
          <w:bCs/>
          <w:sz w:val="24"/>
          <w:szCs w:val="24"/>
          <w:lang w:val="en-GB"/>
        </w:rPr>
        <w:t xml:space="preserve">that the elections of the United Nations Assembly Bureau shall be held </w:t>
      </w:r>
      <w:r w:rsidR="00DD5BB0" w:rsidRPr="00E858D9">
        <w:rPr>
          <w:rFonts w:ascii="Times New Roman" w:eastAsiaTheme="minorEastAsia" w:hAnsi="Times New Roman" w:cs="Times New Roman"/>
          <w:bCs/>
          <w:sz w:val="24"/>
          <w:szCs w:val="24"/>
          <w:lang w:val="en-GB"/>
        </w:rPr>
        <w:t>at the last meeting of each regular session</w:t>
      </w:r>
      <w:r w:rsidR="0042425A" w:rsidRPr="00E858D9">
        <w:rPr>
          <w:rFonts w:ascii="Times New Roman" w:eastAsiaTheme="minorEastAsia" w:hAnsi="Times New Roman" w:cs="Times New Roman"/>
          <w:bCs/>
          <w:sz w:val="24"/>
          <w:szCs w:val="24"/>
          <w:lang w:val="en-GB"/>
        </w:rPr>
        <w:t xml:space="preserve"> and</w:t>
      </w:r>
      <w:r w:rsidR="001135F1">
        <w:rPr>
          <w:rFonts w:ascii="Times New Roman" w:eastAsiaTheme="minorEastAsia" w:hAnsi="Times New Roman" w:cs="Times New Roman"/>
          <w:bCs/>
          <w:sz w:val="24"/>
          <w:szCs w:val="24"/>
          <w:lang w:val="en-GB"/>
        </w:rPr>
        <w:t xml:space="preserve"> the Bureau members</w:t>
      </w:r>
      <w:r w:rsidR="0042425A" w:rsidRPr="00E858D9">
        <w:rPr>
          <w:rFonts w:ascii="Times New Roman" w:eastAsiaTheme="minorEastAsia" w:hAnsi="Times New Roman" w:cs="Times New Roman"/>
          <w:bCs/>
          <w:sz w:val="24"/>
          <w:szCs w:val="24"/>
          <w:lang w:val="en-GB"/>
        </w:rPr>
        <w:t xml:space="preserve"> will remain in office until the conclusion of the next regular session,</w:t>
      </w:r>
      <w:r w:rsidR="00DD5BB0" w:rsidRPr="00E858D9">
        <w:rPr>
          <w:rFonts w:ascii="Times New Roman" w:eastAsiaTheme="minorEastAsia" w:hAnsi="Times New Roman" w:cs="Times New Roman"/>
          <w:bCs/>
          <w:sz w:val="24"/>
          <w:szCs w:val="24"/>
          <w:lang w:val="en-GB"/>
        </w:rPr>
        <w:t xml:space="preserve"> thus amending i</w:t>
      </w:r>
      <w:r w:rsidR="0079730F" w:rsidRPr="00E858D9">
        <w:rPr>
          <w:rFonts w:ascii="Times New Roman" w:eastAsiaTheme="minorEastAsia" w:hAnsi="Times New Roman" w:cs="Times New Roman"/>
          <w:bCs/>
          <w:sz w:val="24"/>
          <w:szCs w:val="24"/>
          <w:lang w:val="en-GB"/>
        </w:rPr>
        <w:t xml:space="preserve">ts </w:t>
      </w:r>
      <w:r w:rsidR="00B45B3C" w:rsidRPr="00E858D9">
        <w:rPr>
          <w:rFonts w:ascii="Times New Roman" w:eastAsiaTheme="minorEastAsia" w:hAnsi="Times New Roman" w:cs="Times New Roman"/>
          <w:bCs/>
          <w:sz w:val="24"/>
          <w:szCs w:val="24"/>
          <w:lang w:val="en-GB"/>
        </w:rPr>
        <w:t>Rule</w:t>
      </w:r>
      <w:r w:rsidR="0079730F" w:rsidRPr="00E858D9">
        <w:rPr>
          <w:rFonts w:ascii="Times New Roman" w:eastAsiaTheme="minorEastAsia" w:hAnsi="Times New Roman" w:cs="Times New Roman"/>
          <w:bCs/>
          <w:sz w:val="24"/>
          <w:szCs w:val="24"/>
          <w:lang w:val="en-GB"/>
        </w:rPr>
        <w:t xml:space="preserve"> of Procedure</w:t>
      </w:r>
      <w:r w:rsidR="00B45B3C" w:rsidRPr="00E858D9">
        <w:rPr>
          <w:rFonts w:ascii="Times New Roman" w:eastAsiaTheme="minorEastAsia" w:hAnsi="Times New Roman" w:cs="Times New Roman"/>
          <w:bCs/>
          <w:sz w:val="24"/>
          <w:szCs w:val="24"/>
          <w:lang w:val="en-GB"/>
        </w:rPr>
        <w:t xml:space="preserve"> 18.1 as follows: </w:t>
      </w:r>
      <w:r w:rsidR="00DD5BB0" w:rsidRPr="00E858D9">
        <w:rPr>
          <w:rFonts w:ascii="Times New Roman" w:eastAsiaTheme="minorEastAsia" w:hAnsi="Times New Roman" w:cs="Times New Roman"/>
          <w:bCs/>
          <w:sz w:val="24"/>
          <w:szCs w:val="24"/>
          <w:lang w:val="en-GB"/>
        </w:rPr>
        <w:t xml:space="preserve">“At the last meeting of a regular session, the United Nations Environment Assembly shall elect a President, eight Vice-Presidents and a </w:t>
      </w:r>
      <w:proofErr w:type="spellStart"/>
      <w:r w:rsidR="00DD5BB0" w:rsidRPr="00E858D9">
        <w:rPr>
          <w:rFonts w:ascii="Times New Roman" w:eastAsiaTheme="minorEastAsia" w:hAnsi="Times New Roman" w:cs="Times New Roman"/>
          <w:bCs/>
          <w:sz w:val="24"/>
          <w:szCs w:val="24"/>
          <w:lang w:val="en-GB"/>
        </w:rPr>
        <w:t>Rapporteur</w:t>
      </w:r>
      <w:proofErr w:type="spellEnd"/>
      <w:r w:rsidR="00DD5BB0" w:rsidRPr="00E858D9">
        <w:rPr>
          <w:rFonts w:ascii="Times New Roman" w:eastAsiaTheme="minorEastAsia" w:hAnsi="Times New Roman" w:cs="Times New Roman"/>
          <w:bCs/>
          <w:sz w:val="24"/>
          <w:szCs w:val="24"/>
          <w:lang w:val="en-GB"/>
        </w:rPr>
        <w:t xml:space="preserve"> from among its </w:t>
      </w:r>
      <w:r w:rsidR="0042425A" w:rsidRPr="00E858D9">
        <w:rPr>
          <w:rFonts w:ascii="Times New Roman" w:eastAsiaTheme="minorEastAsia" w:hAnsi="Times New Roman" w:cs="Times New Roman"/>
          <w:bCs/>
          <w:sz w:val="24"/>
          <w:szCs w:val="24"/>
          <w:lang w:val="en-GB"/>
        </w:rPr>
        <w:t xml:space="preserve">members. These officers shall constitute the Bureau of the United Nations Environment Assembly. The Bureau shall assist the President in the general conduct of business of the </w:t>
      </w:r>
      <w:proofErr w:type="spellStart"/>
      <w:r w:rsidR="0042425A" w:rsidRPr="00E858D9">
        <w:rPr>
          <w:rFonts w:ascii="Times New Roman" w:eastAsiaTheme="minorEastAsia" w:hAnsi="Times New Roman" w:cs="Times New Roman"/>
          <w:bCs/>
          <w:sz w:val="24"/>
          <w:szCs w:val="24"/>
          <w:lang w:val="en-GB"/>
        </w:rPr>
        <w:t>the</w:t>
      </w:r>
      <w:proofErr w:type="spellEnd"/>
      <w:r w:rsidR="0042425A" w:rsidRPr="00E858D9">
        <w:rPr>
          <w:rFonts w:ascii="Times New Roman" w:eastAsiaTheme="minorEastAsia" w:hAnsi="Times New Roman" w:cs="Times New Roman"/>
          <w:bCs/>
          <w:sz w:val="24"/>
          <w:szCs w:val="24"/>
          <w:lang w:val="en-GB"/>
        </w:rPr>
        <w:t xml:space="preserve"> United Nations Environment Assembly. The Chairpersons of such </w:t>
      </w:r>
      <w:proofErr w:type="spellStart"/>
      <w:r w:rsidR="0042425A" w:rsidRPr="00E858D9">
        <w:rPr>
          <w:rFonts w:ascii="Times New Roman" w:eastAsiaTheme="minorEastAsia" w:hAnsi="Times New Roman" w:cs="Times New Roman"/>
          <w:bCs/>
          <w:sz w:val="24"/>
          <w:szCs w:val="24"/>
          <w:lang w:val="en-GB"/>
        </w:rPr>
        <w:t>sessional</w:t>
      </w:r>
      <w:proofErr w:type="spellEnd"/>
      <w:r w:rsidR="0042425A" w:rsidRPr="00E858D9">
        <w:rPr>
          <w:rFonts w:ascii="Times New Roman" w:eastAsiaTheme="minorEastAsia" w:hAnsi="Times New Roman" w:cs="Times New Roman"/>
          <w:bCs/>
          <w:sz w:val="24"/>
          <w:szCs w:val="24"/>
          <w:lang w:val="en-GB"/>
        </w:rPr>
        <w:t xml:space="preserve"> committees as may be established under rule 61 below shall be invited to participate in meetings of the Bureau”.</w:t>
      </w:r>
    </w:p>
    <w:p w:rsidR="007E3872" w:rsidRDefault="007E3872" w:rsidP="00E858D9">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p>
    <w:p w:rsidR="007E3872" w:rsidRPr="00E858D9" w:rsidRDefault="007E3872" w:rsidP="00E858D9">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r w:rsidRPr="007E3872">
        <w:rPr>
          <w:rFonts w:ascii="Times New Roman" w:eastAsiaTheme="minorEastAsia" w:hAnsi="Times New Roman" w:cs="Times New Roman"/>
          <w:b/>
          <w:bCs/>
          <w:sz w:val="24"/>
          <w:szCs w:val="24"/>
          <w:u w:val="single"/>
          <w:lang w:val="en-GB"/>
        </w:rPr>
        <w:t>Important note to OP6</w:t>
      </w:r>
      <w:r>
        <w:rPr>
          <w:rFonts w:ascii="Times New Roman" w:eastAsiaTheme="minorEastAsia" w:hAnsi="Times New Roman" w:cs="Times New Roman"/>
          <w:bCs/>
          <w:sz w:val="24"/>
          <w:szCs w:val="24"/>
          <w:lang w:val="en-GB"/>
        </w:rPr>
        <w:t xml:space="preserve"> Rule of Procedure 72 requires that a committee or working party of the Assembly considers and reports to the Assembly on amendments to the Rules of Procedure. To this effect a working group can be established to consider the proposed amendment introduced </w:t>
      </w:r>
      <w:r w:rsidR="00D8327E">
        <w:rPr>
          <w:rFonts w:ascii="Times New Roman" w:eastAsiaTheme="minorEastAsia" w:hAnsi="Times New Roman" w:cs="Times New Roman"/>
          <w:bCs/>
          <w:sz w:val="24"/>
          <w:szCs w:val="24"/>
          <w:lang w:val="en-GB"/>
        </w:rPr>
        <w:t>in paragraph 6</w:t>
      </w:r>
      <w:r>
        <w:rPr>
          <w:rFonts w:ascii="Times New Roman" w:eastAsiaTheme="minorEastAsia" w:hAnsi="Times New Roman" w:cs="Times New Roman"/>
          <w:bCs/>
          <w:sz w:val="24"/>
          <w:szCs w:val="24"/>
          <w:lang w:val="en-GB"/>
        </w:rPr>
        <w:t xml:space="preserve">. </w:t>
      </w:r>
    </w:p>
    <w:p w:rsidR="00B45B3C" w:rsidRPr="00E858D9" w:rsidRDefault="00B45B3C" w:rsidP="00E858D9">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p>
    <w:p w:rsidR="00A31964" w:rsidRPr="00E858D9" w:rsidRDefault="00A31964" w:rsidP="00E858D9">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p>
    <w:p w:rsidR="00877176" w:rsidRPr="00E858D9" w:rsidRDefault="00877176" w:rsidP="00E858D9">
      <w:pPr>
        <w:tabs>
          <w:tab w:val="left" w:pos="1440"/>
        </w:tabs>
        <w:snapToGrid w:val="0"/>
        <w:spacing w:after="0" w:line="240" w:lineRule="auto"/>
        <w:ind w:left="720"/>
        <w:jc w:val="both"/>
        <w:rPr>
          <w:rFonts w:ascii="Times New Roman" w:eastAsiaTheme="minorEastAsia" w:hAnsi="Times New Roman" w:cs="Times New Roman"/>
          <w:bCs/>
          <w:sz w:val="24"/>
          <w:szCs w:val="24"/>
          <w:lang w:val="en-GB"/>
        </w:rPr>
      </w:pPr>
    </w:p>
    <w:sectPr w:rsidR="00877176" w:rsidRPr="00E858D9" w:rsidSect="004F5D0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3FC" w:rsidRDefault="00F803FC" w:rsidP="00EF3EEF">
      <w:pPr>
        <w:spacing w:after="0" w:line="240" w:lineRule="auto"/>
      </w:pPr>
      <w:r>
        <w:separator/>
      </w:r>
    </w:p>
  </w:endnote>
  <w:endnote w:type="continuationSeparator" w:id="0">
    <w:p w:rsidR="00F803FC" w:rsidRDefault="00F803FC" w:rsidP="00EF3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EF" w:rsidRDefault="001646DC" w:rsidP="00A93320">
    <w:pPr>
      <w:pStyle w:val="Piedepgina"/>
      <w:framePr w:wrap="none" w:vAnchor="text" w:hAnchor="margin" w:xAlign="right" w:y="1"/>
      <w:rPr>
        <w:rStyle w:val="Nmerodepgina"/>
      </w:rPr>
    </w:pPr>
    <w:r>
      <w:rPr>
        <w:rStyle w:val="Nmerodepgina"/>
      </w:rPr>
      <w:fldChar w:fldCharType="begin"/>
    </w:r>
    <w:r w:rsidR="00EF3EEF">
      <w:rPr>
        <w:rStyle w:val="Nmerodepgina"/>
      </w:rPr>
      <w:instrText xml:space="preserve">PAGE  </w:instrText>
    </w:r>
    <w:r>
      <w:rPr>
        <w:rStyle w:val="Nmerodepgina"/>
      </w:rPr>
      <w:fldChar w:fldCharType="end"/>
    </w:r>
  </w:p>
  <w:p w:rsidR="00EF3EEF" w:rsidRDefault="00EF3EEF" w:rsidP="00EF3EE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EF" w:rsidRDefault="001646DC" w:rsidP="00A93320">
    <w:pPr>
      <w:pStyle w:val="Piedepgina"/>
      <w:framePr w:wrap="none" w:vAnchor="text" w:hAnchor="margin" w:xAlign="right" w:y="1"/>
      <w:rPr>
        <w:rStyle w:val="Nmerodepgina"/>
      </w:rPr>
    </w:pPr>
    <w:r>
      <w:rPr>
        <w:rStyle w:val="Nmerodepgina"/>
      </w:rPr>
      <w:fldChar w:fldCharType="begin"/>
    </w:r>
    <w:r w:rsidR="00EF3EEF">
      <w:rPr>
        <w:rStyle w:val="Nmerodepgina"/>
      </w:rPr>
      <w:instrText xml:space="preserve">PAGE  </w:instrText>
    </w:r>
    <w:r>
      <w:rPr>
        <w:rStyle w:val="Nmerodepgina"/>
      </w:rPr>
      <w:fldChar w:fldCharType="separate"/>
    </w:r>
    <w:r w:rsidR="00161943">
      <w:rPr>
        <w:rStyle w:val="Nmerodepgina"/>
        <w:noProof/>
      </w:rPr>
      <w:t>1</w:t>
    </w:r>
    <w:r>
      <w:rPr>
        <w:rStyle w:val="Nmerodepgina"/>
      </w:rPr>
      <w:fldChar w:fldCharType="end"/>
    </w:r>
  </w:p>
  <w:p w:rsidR="00EF3EEF" w:rsidRDefault="00EF3EEF" w:rsidP="00EF3EE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3FC" w:rsidRDefault="00F803FC" w:rsidP="00EF3EEF">
      <w:pPr>
        <w:spacing w:after="0" w:line="240" w:lineRule="auto"/>
      </w:pPr>
      <w:r>
        <w:separator/>
      </w:r>
    </w:p>
  </w:footnote>
  <w:footnote w:type="continuationSeparator" w:id="0">
    <w:p w:rsidR="00F803FC" w:rsidRDefault="00F803FC" w:rsidP="00EF3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EF" w:rsidRPr="00EF3EEF" w:rsidRDefault="00EF3EEF" w:rsidP="00EF3EEF">
    <w:pPr>
      <w:pStyle w:val="Encabezado"/>
      <w:jc w:val="right"/>
      <w:rPr>
        <w:rFonts w:ascii="Times New Roman" w:hAnsi="Times New Roman" w:cs="Times New Roman"/>
        <w:b/>
      </w:rPr>
    </w:pPr>
    <w:r w:rsidRPr="00EF3EEF">
      <w:rPr>
        <w:rFonts w:ascii="Times New Roman" w:hAnsi="Times New Roman" w:cs="Times New Roman"/>
        <w:b/>
      </w:rPr>
      <w:t xml:space="preserve">Draft for review only Friday March </w:t>
    </w:r>
    <w:r w:rsidR="007E3872">
      <w:rPr>
        <w:rFonts w:ascii="Times New Roman" w:hAnsi="Times New Roman" w:cs="Times New Roman"/>
        <w:b/>
      </w:rPr>
      <w: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096B"/>
    <w:multiLevelType w:val="hybridMultilevel"/>
    <w:tmpl w:val="EF84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D01E1"/>
    <w:multiLevelType w:val="hybridMultilevel"/>
    <w:tmpl w:val="EC9E01EE"/>
    <w:lvl w:ilvl="0" w:tplc="05EED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7D2DEB"/>
    <w:multiLevelType w:val="hybridMultilevel"/>
    <w:tmpl w:val="EC9E01EE"/>
    <w:lvl w:ilvl="0" w:tplc="05EED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9474B2"/>
    <w:multiLevelType w:val="multilevel"/>
    <w:tmpl w:val="3380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510809"/>
    <w:multiLevelType w:val="multilevel"/>
    <w:tmpl w:val="FD0C611E"/>
    <w:lvl w:ilvl="0">
      <w:start w:val="1"/>
      <w:numFmt w:val="decimal"/>
      <w:lvlText w:val="%1."/>
      <w:lvlJc w:val="left"/>
      <w:pPr>
        <w:ind w:left="45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40332E"/>
    <w:multiLevelType w:val="hybridMultilevel"/>
    <w:tmpl w:val="EC9E01EE"/>
    <w:lvl w:ilvl="0" w:tplc="05EED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hyphenationZone w:val="425"/>
  <w:characterSpacingControl w:val="doNotCompress"/>
  <w:footnotePr>
    <w:footnote w:id="-1"/>
    <w:footnote w:id="0"/>
  </w:footnotePr>
  <w:endnotePr>
    <w:endnote w:id="-1"/>
    <w:endnote w:id="0"/>
  </w:endnotePr>
  <w:compat/>
  <w:rsids>
    <w:rsidRoot w:val="009D5027"/>
    <w:rsid w:val="00013A63"/>
    <w:rsid w:val="00094262"/>
    <w:rsid w:val="000C16DB"/>
    <w:rsid w:val="001135F1"/>
    <w:rsid w:val="00121E8B"/>
    <w:rsid w:val="00142439"/>
    <w:rsid w:val="00161943"/>
    <w:rsid w:val="001646DC"/>
    <w:rsid w:val="00177B04"/>
    <w:rsid w:val="0019656D"/>
    <w:rsid w:val="001A01C8"/>
    <w:rsid w:val="002723C7"/>
    <w:rsid w:val="00287560"/>
    <w:rsid w:val="002F4F16"/>
    <w:rsid w:val="00327ECE"/>
    <w:rsid w:val="003358DF"/>
    <w:rsid w:val="00353A63"/>
    <w:rsid w:val="0042425A"/>
    <w:rsid w:val="0044763C"/>
    <w:rsid w:val="0048439A"/>
    <w:rsid w:val="004966E7"/>
    <w:rsid w:val="004F5D05"/>
    <w:rsid w:val="005B4C90"/>
    <w:rsid w:val="005D097D"/>
    <w:rsid w:val="005E3C2C"/>
    <w:rsid w:val="00620E78"/>
    <w:rsid w:val="00622741"/>
    <w:rsid w:val="0067323C"/>
    <w:rsid w:val="0075008C"/>
    <w:rsid w:val="00757968"/>
    <w:rsid w:val="007766B7"/>
    <w:rsid w:val="00791AFD"/>
    <w:rsid w:val="0079730F"/>
    <w:rsid w:val="007E3872"/>
    <w:rsid w:val="00852659"/>
    <w:rsid w:val="00877176"/>
    <w:rsid w:val="00884485"/>
    <w:rsid w:val="008E4E13"/>
    <w:rsid w:val="00912390"/>
    <w:rsid w:val="009162A1"/>
    <w:rsid w:val="009549ED"/>
    <w:rsid w:val="009A2096"/>
    <w:rsid w:val="009C147A"/>
    <w:rsid w:val="009D5027"/>
    <w:rsid w:val="00A051E9"/>
    <w:rsid w:val="00A31964"/>
    <w:rsid w:val="00A74DEB"/>
    <w:rsid w:val="00AB6560"/>
    <w:rsid w:val="00B01272"/>
    <w:rsid w:val="00B45B3C"/>
    <w:rsid w:val="00BA4268"/>
    <w:rsid w:val="00BB0F51"/>
    <w:rsid w:val="00BD1108"/>
    <w:rsid w:val="00BF2B5C"/>
    <w:rsid w:val="00C2071A"/>
    <w:rsid w:val="00C943FE"/>
    <w:rsid w:val="00CC5C6F"/>
    <w:rsid w:val="00D36944"/>
    <w:rsid w:val="00D8327E"/>
    <w:rsid w:val="00D86EEE"/>
    <w:rsid w:val="00DD5BB0"/>
    <w:rsid w:val="00E13B6C"/>
    <w:rsid w:val="00E215A8"/>
    <w:rsid w:val="00E23E1C"/>
    <w:rsid w:val="00E61D19"/>
    <w:rsid w:val="00E858D9"/>
    <w:rsid w:val="00EC0352"/>
    <w:rsid w:val="00EF3EEF"/>
    <w:rsid w:val="00EF60F4"/>
    <w:rsid w:val="00EF79F0"/>
    <w:rsid w:val="00F14EB9"/>
    <w:rsid w:val="00F24191"/>
    <w:rsid w:val="00F349F8"/>
    <w:rsid w:val="00F54C58"/>
    <w:rsid w:val="00F616DB"/>
    <w:rsid w:val="00F61FDF"/>
    <w:rsid w:val="00F666B9"/>
    <w:rsid w:val="00F71EA2"/>
    <w:rsid w:val="00F803FC"/>
    <w:rsid w:val="00FB5D07"/>
    <w:rsid w:val="00FC3E84"/>
    <w:rsid w:val="00FE0981"/>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27"/>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2659"/>
    <w:pPr>
      <w:spacing w:before="100" w:beforeAutospacing="1" w:after="100" w:afterAutospacing="1" w:line="240" w:lineRule="auto"/>
    </w:pPr>
    <w:rPr>
      <w:rFonts w:ascii="Times New Roman" w:hAnsi="Times New Roman" w:cs="Times New Roman"/>
      <w:sz w:val="24"/>
      <w:szCs w:val="24"/>
    </w:rPr>
  </w:style>
  <w:style w:type="paragraph" w:styleId="Prrafodelista">
    <w:name w:val="List Paragraph"/>
    <w:basedOn w:val="Normal"/>
    <w:uiPriority w:val="34"/>
    <w:qFormat/>
    <w:rsid w:val="009162A1"/>
    <w:pPr>
      <w:ind w:left="720"/>
      <w:contextualSpacing/>
    </w:pPr>
    <w:rPr>
      <w:lang w:val="en-GB"/>
    </w:rPr>
  </w:style>
  <w:style w:type="paragraph" w:styleId="Piedepgina">
    <w:name w:val="footer"/>
    <w:basedOn w:val="Normal"/>
    <w:link w:val="PiedepginaCar"/>
    <w:uiPriority w:val="99"/>
    <w:unhideWhenUsed/>
    <w:rsid w:val="00EF3EE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3EEF"/>
    <w:rPr>
      <w:sz w:val="22"/>
      <w:szCs w:val="22"/>
    </w:rPr>
  </w:style>
  <w:style w:type="character" w:styleId="Nmerodepgina">
    <w:name w:val="page number"/>
    <w:basedOn w:val="Fuentedeprrafopredeter"/>
    <w:uiPriority w:val="99"/>
    <w:semiHidden/>
    <w:unhideWhenUsed/>
    <w:rsid w:val="00EF3EEF"/>
  </w:style>
  <w:style w:type="paragraph" w:styleId="Encabezado">
    <w:name w:val="header"/>
    <w:basedOn w:val="Normal"/>
    <w:link w:val="EncabezadoCar"/>
    <w:uiPriority w:val="99"/>
    <w:unhideWhenUsed/>
    <w:rsid w:val="00EF3EE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3EE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65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162A1"/>
    <w:pPr>
      <w:ind w:left="720"/>
      <w:contextualSpacing/>
    </w:pPr>
    <w:rPr>
      <w:lang w:val="en-GB"/>
    </w:rPr>
  </w:style>
  <w:style w:type="paragraph" w:styleId="Footer">
    <w:name w:val="footer"/>
    <w:basedOn w:val="Normal"/>
    <w:link w:val="FooterChar"/>
    <w:uiPriority w:val="99"/>
    <w:unhideWhenUsed/>
    <w:rsid w:val="00EF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EEF"/>
    <w:rPr>
      <w:sz w:val="22"/>
      <w:szCs w:val="22"/>
    </w:rPr>
  </w:style>
  <w:style w:type="character" w:styleId="PageNumber">
    <w:name w:val="page number"/>
    <w:basedOn w:val="DefaultParagraphFont"/>
    <w:uiPriority w:val="99"/>
    <w:semiHidden/>
    <w:unhideWhenUsed/>
    <w:rsid w:val="00EF3EEF"/>
  </w:style>
  <w:style w:type="paragraph" w:styleId="Header">
    <w:name w:val="header"/>
    <w:basedOn w:val="Normal"/>
    <w:link w:val="HeaderChar"/>
    <w:uiPriority w:val="99"/>
    <w:unhideWhenUsed/>
    <w:rsid w:val="00EF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EEF"/>
    <w:rPr>
      <w:sz w:val="22"/>
      <w:szCs w:val="22"/>
    </w:rPr>
  </w:style>
</w:styles>
</file>

<file path=word/webSettings.xml><?xml version="1.0" encoding="utf-8"?>
<w:webSettings xmlns:r="http://schemas.openxmlformats.org/officeDocument/2006/relationships" xmlns:w="http://schemas.openxmlformats.org/wordprocessingml/2006/main">
  <w:divs>
    <w:div w:id="283586632">
      <w:bodyDiv w:val="1"/>
      <w:marLeft w:val="0"/>
      <w:marRight w:val="0"/>
      <w:marTop w:val="0"/>
      <w:marBottom w:val="0"/>
      <w:divBdr>
        <w:top w:val="none" w:sz="0" w:space="0" w:color="auto"/>
        <w:left w:val="none" w:sz="0" w:space="0" w:color="auto"/>
        <w:bottom w:val="none" w:sz="0" w:space="0" w:color="auto"/>
        <w:right w:val="none" w:sz="0" w:space="0" w:color="auto"/>
      </w:divBdr>
      <w:divsChild>
        <w:div w:id="1264410788">
          <w:marLeft w:val="0"/>
          <w:marRight w:val="0"/>
          <w:marTop w:val="0"/>
          <w:marBottom w:val="0"/>
          <w:divBdr>
            <w:top w:val="none" w:sz="0" w:space="0" w:color="auto"/>
            <w:left w:val="none" w:sz="0" w:space="0" w:color="auto"/>
            <w:bottom w:val="none" w:sz="0" w:space="0" w:color="auto"/>
            <w:right w:val="none" w:sz="0" w:space="0" w:color="auto"/>
          </w:divBdr>
          <w:divsChild>
            <w:div w:id="1213536977">
              <w:marLeft w:val="0"/>
              <w:marRight w:val="0"/>
              <w:marTop w:val="0"/>
              <w:marBottom w:val="0"/>
              <w:divBdr>
                <w:top w:val="none" w:sz="0" w:space="0" w:color="auto"/>
                <w:left w:val="none" w:sz="0" w:space="0" w:color="auto"/>
                <w:bottom w:val="none" w:sz="0" w:space="0" w:color="auto"/>
                <w:right w:val="none" w:sz="0" w:space="0" w:color="auto"/>
              </w:divBdr>
              <w:divsChild>
                <w:div w:id="1585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56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212">
          <w:marLeft w:val="0"/>
          <w:marRight w:val="0"/>
          <w:marTop w:val="0"/>
          <w:marBottom w:val="0"/>
          <w:divBdr>
            <w:top w:val="none" w:sz="0" w:space="0" w:color="auto"/>
            <w:left w:val="none" w:sz="0" w:space="0" w:color="auto"/>
            <w:bottom w:val="none" w:sz="0" w:space="0" w:color="auto"/>
            <w:right w:val="none" w:sz="0" w:space="0" w:color="auto"/>
          </w:divBdr>
          <w:divsChild>
            <w:div w:id="1098331752">
              <w:marLeft w:val="0"/>
              <w:marRight w:val="0"/>
              <w:marTop w:val="0"/>
              <w:marBottom w:val="0"/>
              <w:divBdr>
                <w:top w:val="none" w:sz="0" w:space="0" w:color="auto"/>
                <w:left w:val="none" w:sz="0" w:space="0" w:color="auto"/>
                <w:bottom w:val="none" w:sz="0" w:space="0" w:color="auto"/>
                <w:right w:val="none" w:sz="0" w:space="0" w:color="auto"/>
              </w:divBdr>
              <w:divsChild>
                <w:div w:id="1183859648">
                  <w:marLeft w:val="0"/>
                  <w:marRight w:val="0"/>
                  <w:marTop w:val="0"/>
                  <w:marBottom w:val="0"/>
                  <w:divBdr>
                    <w:top w:val="none" w:sz="0" w:space="0" w:color="auto"/>
                    <w:left w:val="none" w:sz="0" w:space="0" w:color="auto"/>
                    <w:bottom w:val="none" w:sz="0" w:space="0" w:color="auto"/>
                    <w:right w:val="none" w:sz="0" w:space="0" w:color="auto"/>
                  </w:divBdr>
                  <w:divsChild>
                    <w:div w:id="16352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37807">
      <w:bodyDiv w:val="1"/>
      <w:marLeft w:val="0"/>
      <w:marRight w:val="0"/>
      <w:marTop w:val="0"/>
      <w:marBottom w:val="0"/>
      <w:divBdr>
        <w:top w:val="none" w:sz="0" w:space="0" w:color="auto"/>
        <w:left w:val="none" w:sz="0" w:space="0" w:color="auto"/>
        <w:bottom w:val="none" w:sz="0" w:space="0" w:color="auto"/>
        <w:right w:val="none" w:sz="0" w:space="0" w:color="auto"/>
      </w:divBdr>
      <w:divsChild>
        <w:div w:id="1706448151">
          <w:marLeft w:val="0"/>
          <w:marRight w:val="0"/>
          <w:marTop w:val="0"/>
          <w:marBottom w:val="0"/>
          <w:divBdr>
            <w:top w:val="none" w:sz="0" w:space="0" w:color="auto"/>
            <w:left w:val="none" w:sz="0" w:space="0" w:color="auto"/>
            <w:bottom w:val="none" w:sz="0" w:space="0" w:color="auto"/>
            <w:right w:val="none" w:sz="0" w:space="0" w:color="auto"/>
          </w:divBdr>
          <w:divsChild>
            <w:div w:id="258105353">
              <w:marLeft w:val="0"/>
              <w:marRight w:val="0"/>
              <w:marTop w:val="0"/>
              <w:marBottom w:val="0"/>
              <w:divBdr>
                <w:top w:val="none" w:sz="0" w:space="0" w:color="auto"/>
                <w:left w:val="none" w:sz="0" w:space="0" w:color="auto"/>
                <w:bottom w:val="none" w:sz="0" w:space="0" w:color="auto"/>
                <w:right w:val="none" w:sz="0" w:space="0" w:color="auto"/>
              </w:divBdr>
              <w:divsChild>
                <w:div w:id="1176387529">
                  <w:marLeft w:val="0"/>
                  <w:marRight w:val="0"/>
                  <w:marTop w:val="0"/>
                  <w:marBottom w:val="0"/>
                  <w:divBdr>
                    <w:top w:val="none" w:sz="0" w:space="0" w:color="auto"/>
                    <w:left w:val="none" w:sz="0" w:space="0" w:color="auto"/>
                    <w:bottom w:val="none" w:sz="0" w:space="0" w:color="auto"/>
                    <w:right w:val="none" w:sz="0" w:space="0" w:color="auto"/>
                  </w:divBdr>
                  <w:divsChild>
                    <w:div w:id="1308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scerrud</cp:lastModifiedBy>
  <cp:revision>2</cp:revision>
  <dcterms:created xsi:type="dcterms:W3CDTF">2016-03-23T22:49:00Z</dcterms:created>
  <dcterms:modified xsi:type="dcterms:W3CDTF">2016-03-23T22:49:00Z</dcterms:modified>
</cp:coreProperties>
</file>